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关于南宁市工人文化宫2024年“网聚职工正能量 争做中国好网民”主题活动视频拍摄制作</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服务项目的评分标准和评分方法</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评定内容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本项目所述服务（包含但不仅限于）是指前期拍摄服务、后期制作服务等。</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评定原则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按照“公正、公平、科学、择优”的原则对待所有响应公司。</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评分办法</w:t>
      </w:r>
    </w:p>
    <w:p>
      <w:pPr>
        <w:keepNext w:val="0"/>
        <w:keepLines w:val="0"/>
        <w:pageBreakBefore w:val="0"/>
        <w:widowControl/>
        <w:kinsoku/>
        <w:wordWrap/>
        <w:overflowPunct/>
        <w:topLinePunct w:val="0"/>
        <w:autoSpaceDN/>
        <w:bidi w:val="0"/>
        <w:adjustRightInd/>
        <w:snapToGrid/>
        <w:spacing w:line="520" w:lineRule="exact"/>
        <w:ind w:firstLine="640" w:firstLineChars="200"/>
        <w:jc w:val="left"/>
        <w:rPr>
          <w:rFonts w:hint="eastAsia" w:ascii="黑体" w:hAnsi="黑体" w:eastAsia="黑体" w:cs="黑体"/>
          <w:color w:val="auto"/>
          <w:sz w:val="32"/>
          <w:szCs w:val="32"/>
          <w:lang w:val="en-US" w:eastAsia="zh-CN"/>
        </w:rPr>
      </w:pPr>
      <w:r>
        <w:rPr>
          <w:rFonts w:hint="eastAsia" w:ascii="仿宋_GB2312" w:hAnsi="仿宋_GB2312" w:eastAsia="仿宋_GB2312" w:cs="仿宋_GB2312"/>
          <w:color w:val="auto"/>
          <w:sz w:val="32"/>
          <w:szCs w:val="32"/>
          <w:lang w:val="en-US" w:eastAsia="zh-CN"/>
        </w:rPr>
        <w:t>本次采用</w:t>
      </w:r>
      <w:r>
        <w:rPr>
          <w:rFonts w:hint="eastAsia" w:ascii="仿宋_GB2312" w:hAnsi="仿宋_GB2312" w:eastAsia="仿宋_GB2312" w:cs="仿宋_GB2312"/>
          <w:b/>
          <w:bCs/>
          <w:color w:val="auto"/>
          <w:sz w:val="32"/>
          <w:szCs w:val="32"/>
          <w:lang w:val="en-US" w:eastAsia="zh-CN"/>
        </w:rPr>
        <w:t>综合评分法</w:t>
      </w:r>
      <w:r>
        <w:rPr>
          <w:rFonts w:hint="eastAsia" w:ascii="仿宋_GB2312" w:hAnsi="仿宋_GB2312" w:eastAsia="仿宋_GB2312" w:cs="仿宋_GB2312"/>
          <w:color w:val="auto"/>
          <w:sz w:val="32"/>
          <w:szCs w:val="32"/>
          <w:lang w:val="en-US" w:eastAsia="zh-CN"/>
        </w:rPr>
        <w:t>确定服务供应商。评委将会对确定为实质性响应询价文件要求的文件进行评价和比较，供应公司的最终得分以全部评委打分的</w:t>
      </w:r>
      <w:r>
        <w:rPr>
          <w:rFonts w:hint="eastAsia" w:ascii="仿宋_GB2312" w:hAnsi="仿宋_GB2312" w:eastAsia="仿宋_GB2312" w:cs="仿宋_GB2312"/>
          <w:b/>
          <w:bCs/>
          <w:color w:val="auto"/>
          <w:sz w:val="32"/>
          <w:szCs w:val="32"/>
          <w:lang w:val="en-US" w:eastAsia="zh-CN"/>
        </w:rPr>
        <w:t>算术平均数</w:t>
      </w:r>
      <w:r>
        <w:rPr>
          <w:rFonts w:hint="eastAsia" w:ascii="仿宋_GB2312" w:hAnsi="仿宋_GB2312" w:eastAsia="仿宋_GB2312" w:cs="仿宋_GB2312"/>
          <w:color w:val="auto"/>
          <w:sz w:val="32"/>
          <w:szCs w:val="32"/>
          <w:lang w:val="en-US" w:eastAsia="zh-CN"/>
        </w:rPr>
        <w:t>作为最终得分。评分结果按评审后得分由高到低顺序排列。得分相同的，按项目案例——项目报价——项目服务——资质材料证明排序比分。</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计分标准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本项目所有响应供应商，在遵循平等、自愿和诚实信用的原则下，默认为认可接受该项目甲方所提要求。对于进入评分的询价文件，采用百分制综合评分法，结合本项目具体情况，按下列标准打分：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jc w:val="left"/>
        <w:textAlignment w:val="auto"/>
        <w:rPr>
          <w:rFonts w:hint="default"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（一）资质证明材料（满分25分）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1.所有响应供应商应提供与视频拍摄、影像制作相关的资质证明材料，要求供应商是具有独立承担民事责任能力的传媒公司，不接受联合体报价。</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default"/>
          <w:color w:val="auto"/>
          <w:lang w:val="en-US" w:eastAsia="zh-CN"/>
        </w:rPr>
      </w:pPr>
      <w:r>
        <w:rPr>
          <w:rFonts w:hint="eastAsia" w:ascii="仿宋_GB2312" w:hAnsi="仿宋_GB2312" w:eastAsia="仿宋_GB2312" w:cs="仿宋_GB2312"/>
          <w:color w:val="auto"/>
          <w:sz w:val="32"/>
          <w:szCs w:val="32"/>
          <w:lang w:val="en-US" w:eastAsia="zh-CN"/>
        </w:rPr>
        <w:t>2.证明材料将根据符合程度为三个档次：</w:t>
      </w:r>
      <w:r>
        <w:rPr>
          <w:rFonts w:hint="eastAsia" w:ascii="方正小标宋简体" w:hAnsi="方正小标宋简体" w:eastAsia="方正小标宋简体" w:cs="方正小标宋简体"/>
          <w:color w:val="auto"/>
          <w:sz w:val="32"/>
          <w:szCs w:val="32"/>
          <w:lang w:val="en-US" w:eastAsia="zh-CN"/>
        </w:rPr>
        <w:t>①</w:t>
      </w:r>
      <w:r>
        <w:rPr>
          <w:rFonts w:hint="eastAsia" w:ascii="仿宋_GB2312" w:hAnsi="仿宋_GB2312" w:eastAsia="仿宋_GB2312" w:cs="仿宋_GB2312"/>
          <w:color w:val="auto"/>
          <w:sz w:val="32"/>
          <w:szCs w:val="32"/>
          <w:lang w:val="en-US" w:eastAsia="zh-CN"/>
        </w:rPr>
        <w:t>符合要求（21～25分）；</w:t>
      </w:r>
      <w:r>
        <w:rPr>
          <w:rFonts w:hint="eastAsia" w:ascii="方正小标宋简体" w:hAnsi="方正小标宋简体" w:eastAsia="方正小标宋简体" w:cs="方正小标宋简体"/>
          <w:color w:val="auto"/>
          <w:sz w:val="32"/>
          <w:szCs w:val="32"/>
          <w:lang w:val="en-US" w:eastAsia="zh-CN"/>
        </w:rPr>
        <w:t>②</w:t>
      </w:r>
      <w:r>
        <w:rPr>
          <w:rFonts w:hint="eastAsia" w:ascii="仿宋_GB2312" w:hAnsi="仿宋_GB2312" w:eastAsia="仿宋_GB2312" w:cs="仿宋_GB2312"/>
          <w:color w:val="auto"/>
          <w:sz w:val="32"/>
          <w:szCs w:val="32"/>
          <w:lang w:val="en-US" w:eastAsia="zh-CN"/>
        </w:rPr>
        <w:t>较为符合（16～20分）；</w:t>
      </w:r>
      <w:r>
        <w:rPr>
          <w:rFonts w:hint="eastAsia" w:ascii="方正小标宋简体" w:hAnsi="方正小标宋简体" w:eastAsia="方正小标宋简体" w:cs="方正小标宋简体"/>
          <w:color w:val="auto"/>
          <w:sz w:val="32"/>
          <w:szCs w:val="32"/>
          <w:lang w:val="en-US" w:eastAsia="zh-CN"/>
        </w:rPr>
        <w:t>③</w:t>
      </w:r>
      <w:r>
        <w:rPr>
          <w:rFonts w:hint="eastAsia" w:ascii="仿宋_GB2312" w:hAnsi="仿宋_GB2312" w:eastAsia="仿宋_GB2312" w:cs="仿宋_GB2312"/>
          <w:color w:val="auto"/>
          <w:sz w:val="32"/>
          <w:szCs w:val="32"/>
          <w:lang w:val="en-US" w:eastAsia="zh-CN"/>
        </w:rPr>
        <w:t>基本符合（11～15分）。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jc w:val="left"/>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（二）项目报价（满分35 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1.供应商的最终报价应为含税价格，在附件2（南宁市工人文化宫2024年“网聚职工正能量 争做中国好网民”主题活动视频服务方案）的相应位置进行报价。</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2.本次询价上控价格柒万伍仟元整（¥75000.00），供应商就服务内容给出具体报价，报价将由低到高分为三个档次，报价最低者为最高档次得35分，每个档次下降3分（满分35分）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jc w:val="left"/>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b/>
          <w:bCs/>
          <w:color w:val="auto"/>
          <w:sz w:val="32"/>
          <w:szCs w:val="32"/>
          <w:lang w:val="en-US" w:eastAsia="zh-CN"/>
        </w:rPr>
        <w:t>（三）项目服务（满分30分）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1.为做好南宁市工人文化宫2024年“网聚职工正能量 争做中国好网民”拍摄制作服务工作，请在附件2的相应位置明确服务内容。（满分30分）。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2.服务内容将根据符合程度为三个档次：</w:t>
      </w:r>
      <w:r>
        <w:rPr>
          <w:rFonts w:hint="eastAsia" w:ascii="方正小标宋简体" w:hAnsi="方正小标宋简体" w:eastAsia="方正小标宋简体" w:cs="方正小标宋简体"/>
          <w:color w:val="auto"/>
          <w:sz w:val="32"/>
          <w:szCs w:val="32"/>
          <w:lang w:val="en-US" w:eastAsia="zh-CN"/>
        </w:rPr>
        <w:t>①</w:t>
      </w:r>
      <w:r>
        <w:rPr>
          <w:rFonts w:hint="eastAsia" w:ascii="仿宋_GB2312" w:hAnsi="仿宋_GB2312" w:eastAsia="仿宋_GB2312" w:cs="仿宋_GB2312"/>
          <w:color w:val="auto"/>
          <w:sz w:val="32"/>
          <w:szCs w:val="32"/>
          <w:lang w:val="en-US" w:eastAsia="zh-CN"/>
        </w:rPr>
        <w:t>符合要求（26～30分）；</w:t>
      </w:r>
      <w:r>
        <w:rPr>
          <w:rFonts w:hint="eastAsia" w:ascii="方正小标宋简体" w:hAnsi="方正小标宋简体" w:eastAsia="方正小标宋简体" w:cs="方正小标宋简体"/>
          <w:color w:val="auto"/>
          <w:sz w:val="32"/>
          <w:szCs w:val="32"/>
          <w:lang w:val="en-US" w:eastAsia="zh-CN"/>
        </w:rPr>
        <w:t>②</w:t>
      </w:r>
      <w:r>
        <w:rPr>
          <w:rFonts w:hint="eastAsia" w:ascii="仿宋_GB2312" w:hAnsi="仿宋_GB2312" w:eastAsia="仿宋_GB2312" w:cs="仿宋_GB2312"/>
          <w:color w:val="auto"/>
          <w:sz w:val="32"/>
          <w:szCs w:val="32"/>
          <w:lang w:val="en-US" w:eastAsia="zh-CN"/>
        </w:rPr>
        <w:t>较为符合（21～25分）；</w:t>
      </w:r>
      <w:r>
        <w:rPr>
          <w:rFonts w:hint="eastAsia" w:ascii="方正小标宋简体" w:hAnsi="方正小标宋简体" w:eastAsia="方正小标宋简体" w:cs="方正小标宋简体"/>
          <w:color w:val="auto"/>
          <w:sz w:val="32"/>
          <w:szCs w:val="32"/>
          <w:lang w:val="en-US" w:eastAsia="zh-CN"/>
        </w:rPr>
        <w:t>③</w:t>
      </w:r>
      <w:r>
        <w:rPr>
          <w:rFonts w:hint="eastAsia" w:ascii="仿宋_GB2312" w:hAnsi="仿宋_GB2312" w:eastAsia="仿宋_GB2312" w:cs="仿宋_GB2312"/>
          <w:color w:val="auto"/>
          <w:sz w:val="32"/>
          <w:szCs w:val="32"/>
          <w:lang w:val="en-US" w:eastAsia="zh-CN"/>
        </w:rPr>
        <w:t>基本符合（16～20分）。</w:t>
      </w:r>
    </w:p>
    <w:p>
      <w:pPr>
        <w:pStyle w:val="2"/>
        <w:keepNext w:val="0"/>
        <w:keepLines w:val="0"/>
        <w:pageBreakBefore w:val="0"/>
        <w:kinsoku/>
        <w:wordWrap/>
        <w:overflowPunct/>
        <w:topLinePunct w:val="0"/>
        <w:autoSpaceDN/>
        <w:bidi w:val="0"/>
        <w:adjustRightInd/>
        <w:snapToGrid/>
        <w:spacing w:line="520" w:lineRule="exact"/>
        <w:rPr>
          <w:rFonts w:hint="default"/>
          <w:color w:val="auto"/>
          <w:lang w:val="en-US" w:eastAsia="zh-CN"/>
        </w:rPr>
      </w:pPr>
      <w:r>
        <w:rPr>
          <w:rFonts w:hint="eastAsia" w:ascii="楷体" w:hAnsi="楷体" w:eastAsia="楷体" w:cs="楷体"/>
          <w:b/>
          <w:bCs/>
          <w:color w:val="auto"/>
          <w:sz w:val="32"/>
          <w:szCs w:val="32"/>
          <w:lang w:val="en-US" w:eastAsia="zh-CN"/>
        </w:rPr>
        <w:t>（四）项目案例（满分10 分）</w:t>
      </w:r>
    </w:p>
    <w:p>
      <w:pPr>
        <w:pStyle w:val="2"/>
        <w:keepNext w:val="0"/>
        <w:keepLines w:val="0"/>
        <w:pageBreakBefore w:val="0"/>
        <w:kinsoku/>
        <w:wordWrap/>
        <w:overflowPunct/>
        <w:topLinePunct w:val="0"/>
        <w:autoSpaceDN/>
        <w:bidi w:val="0"/>
        <w:adjustRightInd/>
        <w:snapToGrid/>
        <w:spacing w:line="520" w:lineRule="exact"/>
        <w:ind w:left="0" w:leftChars="0" w:firstLine="640" w:firstLineChars="200"/>
        <w:rPr>
          <w:rFonts w:hint="default"/>
          <w:color w:val="auto"/>
          <w:lang w:val="en-US" w:eastAsia="zh-CN"/>
        </w:rPr>
        <w:sectPr>
          <w:footerReference r:id="rId5" w:type="default"/>
          <w:pgSz w:w="11906" w:h="16838"/>
          <w:pgMar w:top="2098" w:right="1417" w:bottom="1984" w:left="1531" w:header="851" w:footer="992" w:gutter="0"/>
          <w:cols w:space="425" w:num="1"/>
          <w:docGrid w:type="lines" w:linePitch="312" w:charSpace="0"/>
        </w:sectPr>
      </w:pPr>
      <w:r>
        <w:rPr>
          <w:rFonts w:hint="eastAsia" w:ascii="仿宋_GB2312" w:hAnsi="仿宋_GB2312" w:eastAsia="仿宋_GB2312" w:cs="仿宋_GB2312"/>
          <w:color w:val="auto"/>
          <w:kern w:val="2"/>
          <w:sz w:val="32"/>
          <w:szCs w:val="32"/>
          <w:lang w:val="en-US" w:eastAsia="zh-CN" w:bidi="ar-SA"/>
        </w:rPr>
        <w:t>相应公司提供的报价材料中应包含项目案例（没有本项得0分），案例将横向对比分为三个档次（可并列），</w:t>
      </w:r>
      <w:r>
        <w:rPr>
          <w:rFonts w:hint="eastAsia" w:ascii="方正小标宋简体" w:hAnsi="方正小标宋简体" w:eastAsia="方正小标宋简体" w:cs="方正小标宋简体"/>
          <w:color w:val="auto"/>
          <w:sz w:val="32"/>
          <w:szCs w:val="32"/>
          <w:lang w:val="en-US" w:eastAsia="zh-CN"/>
        </w:rPr>
        <w:t>①</w:t>
      </w:r>
      <w:r>
        <w:rPr>
          <w:rFonts w:hint="eastAsia" w:ascii="仿宋_GB2312" w:hAnsi="仿宋_GB2312" w:eastAsia="仿宋_GB2312" w:cs="仿宋_GB2312"/>
          <w:color w:val="auto"/>
          <w:kern w:val="2"/>
          <w:sz w:val="32"/>
          <w:szCs w:val="32"/>
          <w:lang w:val="en-US" w:eastAsia="zh-CN" w:bidi="ar-SA"/>
        </w:rPr>
        <w:t>优秀</w:t>
      </w:r>
      <w:r>
        <w:rPr>
          <w:rFonts w:hint="eastAsia" w:ascii="仿宋_GB2312" w:hAnsi="仿宋_GB2312" w:eastAsia="仿宋_GB2312" w:cs="仿宋_GB2312"/>
          <w:color w:val="auto"/>
          <w:sz w:val="32"/>
          <w:szCs w:val="32"/>
          <w:lang w:val="en-US" w:eastAsia="zh-CN"/>
        </w:rPr>
        <w:t>（8～10分）；</w:t>
      </w:r>
      <w:r>
        <w:rPr>
          <w:rFonts w:hint="eastAsia" w:ascii="方正小标宋简体" w:hAnsi="方正小标宋简体" w:eastAsia="方正小标宋简体" w:cs="方正小标宋简体"/>
          <w:color w:val="auto"/>
          <w:sz w:val="32"/>
          <w:szCs w:val="32"/>
          <w:lang w:val="en-US" w:eastAsia="zh-CN"/>
        </w:rPr>
        <w:t>②</w:t>
      </w:r>
      <w:r>
        <w:rPr>
          <w:rFonts w:hint="eastAsia" w:ascii="仿宋_GB2312" w:hAnsi="仿宋_GB2312" w:eastAsia="仿宋_GB2312" w:cs="仿宋_GB2312"/>
          <w:color w:val="auto"/>
          <w:sz w:val="32"/>
          <w:szCs w:val="32"/>
          <w:lang w:val="en-US" w:eastAsia="zh-CN"/>
        </w:rPr>
        <w:t>良好（5～7分）；</w:t>
      </w:r>
      <w:r>
        <w:rPr>
          <w:rFonts w:hint="eastAsia" w:ascii="方正小标宋简体" w:hAnsi="方正小标宋简体" w:eastAsia="方正小标宋简体" w:cs="方正小标宋简体"/>
          <w:color w:val="auto"/>
          <w:sz w:val="32"/>
          <w:szCs w:val="32"/>
          <w:lang w:val="en-US" w:eastAsia="zh-CN"/>
        </w:rPr>
        <w:t>③</w:t>
      </w:r>
      <w:r>
        <w:rPr>
          <w:rFonts w:hint="eastAsia" w:ascii="仿宋_GB2312" w:hAnsi="仿宋_GB2312" w:eastAsia="仿宋_GB2312" w:cs="仿宋_GB2312"/>
          <w:color w:val="auto"/>
          <w:sz w:val="32"/>
          <w:szCs w:val="32"/>
          <w:lang w:val="en-US" w:eastAsia="zh-CN"/>
        </w:rPr>
        <w:t>合格（2～4分）。</w:t>
      </w:r>
    </w:p>
    <w:p>
      <w:pPr>
        <w:keepNext w:val="0"/>
        <w:keepLines w:val="0"/>
        <w:pageBreakBefore w:val="0"/>
        <w:kinsoku/>
        <w:wordWrap/>
        <w:overflowPunct/>
        <w:topLinePunct w:val="0"/>
        <w:autoSpaceDN/>
        <w:bidi w:val="0"/>
        <w:adjustRightInd/>
        <w:snapToGrid/>
        <w:spacing w:line="520" w:lineRule="exact"/>
        <w:ind w:left="0" w:leftChars="0" w:firstLine="0" w:firstLineChars="0"/>
        <w:jc w:val="lef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附件2</w:t>
      </w:r>
    </w:p>
    <w:p>
      <w:pPr>
        <w:pStyle w:val="2"/>
        <w:rPr>
          <w:rFonts w:hint="eastAsia"/>
          <w:lang w:val="en-US" w:eastAsia="zh-CN"/>
        </w:rPr>
      </w:pPr>
    </w:p>
    <w:p>
      <w:pPr>
        <w:keepNext w:val="0"/>
        <w:keepLines w:val="0"/>
        <w:pageBreakBefore w:val="0"/>
        <w:kinsoku/>
        <w:wordWrap/>
        <w:overflowPunct/>
        <w:topLinePunct w:val="0"/>
        <w:autoSpaceDN/>
        <w:bidi w:val="0"/>
        <w:adjustRightInd/>
        <w:snapToGrid/>
        <w:spacing w:line="520" w:lineRule="exact"/>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南宁市工人文化宫2024年“网聚职工正能量 争做中国好网民”主题活动视频</w:t>
      </w:r>
    </w:p>
    <w:p>
      <w:pPr>
        <w:keepNext w:val="0"/>
        <w:keepLines w:val="0"/>
        <w:pageBreakBefore w:val="0"/>
        <w:kinsoku/>
        <w:wordWrap/>
        <w:overflowPunct/>
        <w:topLinePunct w:val="0"/>
        <w:autoSpaceDN/>
        <w:bidi w:val="0"/>
        <w:adjustRightInd/>
        <w:snapToGrid/>
        <w:spacing w:line="520" w:lineRule="exact"/>
        <w:jc w:val="center"/>
        <w:rPr>
          <w:rFonts w:hint="default"/>
          <w:color w:val="auto"/>
          <w:lang w:val="en-US" w:eastAsia="zh-CN"/>
        </w:rPr>
      </w:pPr>
      <w:r>
        <w:rPr>
          <w:rFonts w:hint="eastAsia" w:ascii="方正小标宋简体" w:hAnsi="方正小标宋简体" w:eastAsia="方正小标宋简体" w:cs="方正小标宋简体"/>
          <w:color w:val="auto"/>
          <w:sz w:val="44"/>
          <w:szCs w:val="44"/>
          <w:lang w:val="en-US" w:eastAsia="zh-CN"/>
        </w:rPr>
        <w:t>拍摄制作服务方案</w:t>
      </w:r>
    </w:p>
    <w:tbl>
      <w:tblPr>
        <w:tblStyle w:val="5"/>
        <w:tblW w:w="9340" w:type="dxa"/>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1404"/>
        <w:gridCol w:w="3412"/>
        <w:gridCol w:w="969"/>
        <w:gridCol w:w="969"/>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9340" w:type="dxa"/>
            <w:gridSpan w:val="6"/>
          </w:tcPr>
          <w:p>
            <w:pPr>
              <w:pStyle w:val="2"/>
              <w:keepNext w:val="0"/>
              <w:keepLines w:val="0"/>
              <w:pageBreakBefore w:val="0"/>
              <w:widowControl w:val="0"/>
              <w:kinsoku/>
              <w:wordWrap/>
              <w:overflowPunct/>
              <w:topLinePunct w:val="0"/>
              <w:autoSpaceDN/>
              <w:bidi w:val="0"/>
              <w:adjustRightInd/>
              <w:snapToGrid/>
              <w:spacing w:line="520" w:lineRule="exact"/>
              <w:ind w:left="0" w:leftChars="0" w:firstLine="0" w:firstLineChars="0"/>
              <w:rPr>
                <w:rFonts w:hint="eastAsia"/>
                <w:color w:val="auto"/>
                <w:lang w:val="en-US" w:eastAsia="zh-CN"/>
              </w:rPr>
            </w:pPr>
            <w:r>
              <w:rPr>
                <w:rFonts w:hint="eastAsia"/>
                <w:color w:val="auto"/>
                <w:lang w:val="en-US" w:eastAsia="zh-CN"/>
              </w:rPr>
              <w:t>报价单位：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40" w:type="dxa"/>
            <w:gridSpan w:val="6"/>
          </w:tcPr>
          <w:p>
            <w:pPr>
              <w:pStyle w:val="2"/>
              <w:keepNext w:val="0"/>
              <w:keepLines w:val="0"/>
              <w:pageBreakBefore w:val="0"/>
              <w:widowControl w:val="0"/>
              <w:kinsoku/>
              <w:wordWrap/>
              <w:overflowPunct/>
              <w:topLinePunct w:val="0"/>
              <w:autoSpaceDN/>
              <w:bidi w:val="0"/>
              <w:adjustRightInd/>
              <w:snapToGrid/>
              <w:spacing w:line="520" w:lineRule="exact"/>
              <w:ind w:left="0" w:leftChars="0" w:firstLine="0" w:firstLineChars="0"/>
              <w:jc w:val="left"/>
              <w:rPr>
                <w:rFonts w:hint="eastAsia"/>
                <w:color w:val="auto"/>
                <w:lang w:val="en-US" w:eastAsia="zh-CN"/>
              </w:rPr>
            </w:pPr>
            <w:r>
              <w:rPr>
                <w:rFonts w:hint="eastAsia"/>
                <w:color w:val="auto"/>
                <w:lang w:val="en-US" w:eastAsia="zh-CN"/>
              </w:rPr>
              <w:t>联 系 人：                        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40" w:type="dxa"/>
            <w:gridSpan w:val="6"/>
            <w:vAlign w:val="center"/>
          </w:tcPr>
          <w:p>
            <w:pPr>
              <w:keepNext w:val="0"/>
              <w:keepLines w:val="0"/>
              <w:pageBreakBefore w:val="0"/>
              <w:widowControl/>
              <w:suppressLineNumbers w:val="0"/>
              <w:kinsoku/>
              <w:wordWrap/>
              <w:overflowPunct/>
              <w:topLinePunct w:val="0"/>
              <w:autoSpaceDN/>
              <w:bidi w:val="0"/>
              <w:adjustRightInd/>
              <w:snapToGrid/>
              <w:spacing w:line="520" w:lineRule="exact"/>
              <w:ind w:left="0" w:leftChars="0" w:firstLine="0" w:firstLineChars="0"/>
              <w:jc w:val="left"/>
              <w:textAlignment w:val="center"/>
              <w:rPr>
                <w:rFonts w:hint="eastAsia" w:ascii="黑体" w:hAnsi="黑体" w:eastAsia="黑体" w:cs="黑体"/>
                <w:b w:val="0"/>
                <w:bCs w:val="0"/>
                <w:i w:val="0"/>
                <w:iCs w:val="0"/>
                <w:color w:val="auto"/>
                <w:kern w:val="0"/>
                <w:sz w:val="28"/>
                <w:szCs w:val="28"/>
                <w:u w:val="none"/>
                <w:lang w:val="en-US" w:eastAsia="zh-CN" w:bidi="ar"/>
              </w:rPr>
            </w:pPr>
            <w:r>
              <w:rPr>
                <w:rFonts w:hint="eastAsia" w:ascii="黑体" w:hAnsi="黑体" w:eastAsia="黑体" w:cs="黑体"/>
                <w:b w:val="0"/>
                <w:bCs w:val="0"/>
                <w:i w:val="0"/>
                <w:iCs w:val="0"/>
                <w:color w:val="auto"/>
                <w:kern w:val="0"/>
                <w:sz w:val="28"/>
                <w:szCs w:val="28"/>
                <w:u w:val="none"/>
                <w:lang w:val="en-US" w:eastAsia="zh-CN" w:bidi="ar"/>
              </w:rPr>
              <w:t>一、项目整体报价（含税）：¥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40" w:type="dxa"/>
            <w:gridSpan w:val="6"/>
            <w:vAlign w:val="center"/>
          </w:tcPr>
          <w:p>
            <w:pPr>
              <w:keepNext w:val="0"/>
              <w:keepLines w:val="0"/>
              <w:pageBreakBefore w:val="0"/>
              <w:widowControl/>
              <w:suppressLineNumbers w:val="0"/>
              <w:kinsoku/>
              <w:wordWrap/>
              <w:overflowPunct/>
              <w:topLinePunct w:val="0"/>
              <w:autoSpaceDN/>
              <w:bidi w:val="0"/>
              <w:adjustRightInd/>
              <w:snapToGrid/>
              <w:spacing w:line="520" w:lineRule="exact"/>
              <w:ind w:left="0" w:leftChars="0" w:firstLine="0" w:firstLineChars="0"/>
              <w:jc w:val="left"/>
              <w:textAlignment w:val="center"/>
              <w:rPr>
                <w:rFonts w:hint="eastAsia" w:ascii="黑体" w:hAnsi="黑体" w:eastAsia="黑体" w:cs="黑体"/>
                <w:b w:val="0"/>
                <w:bCs w:val="0"/>
                <w:i w:val="0"/>
                <w:iCs w:val="0"/>
                <w:color w:val="auto"/>
                <w:kern w:val="0"/>
                <w:sz w:val="28"/>
                <w:szCs w:val="28"/>
                <w:u w:val="none"/>
                <w:lang w:val="en-US" w:eastAsia="zh-CN" w:bidi="ar"/>
              </w:rPr>
            </w:pPr>
            <w:r>
              <w:rPr>
                <w:rFonts w:hint="eastAsia" w:ascii="黑体" w:hAnsi="黑体" w:eastAsia="黑体" w:cs="黑体"/>
                <w:b w:val="0"/>
                <w:bCs w:val="0"/>
                <w:i w:val="0"/>
                <w:iCs w:val="0"/>
                <w:color w:val="auto"/>
                <w:kern w:val="0"/>
                <w:sz w:val="28"/>
                <w:szCs w:val="28"/>
                <w:u w:val="none"/>
                <w:lang w:val="en-US" w:eastAsia="zh-CN" w:bidi="ar"/>
              </w:rPr>
              <w:t>二、技术人员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4" w:type="dxa"/>
            <w:vAlign w:val="center"/>
          </w:tcPr>
          <w:p>
            <w:pPr>
              <w:keepNext w:val="0"/>
              <w:keepLines w:val="0"/>
              <w:pageBreakBefore w:val="0"/>
              <w:widowControl/>
              <w:suppressLineNumbers w:val="0"/>
              <w:kinsoku/>
              <w:wordWrap/>
              <w:overflowPunct/>
              <w:topLinePunct w:val="0"/>
              <w:autoSpaceDN/>
              <w:bidi w:val="0"/>
              <w:adjustRightInd/>
              <w:snapToGrid/>
              <w:spacing w:line="520" w:lineRule="exact"/>
              <w:ind w:left="0" w:leftChars="0" w:firstLine="0" w:firstLineChars="0"/>
              <w:jc w:val="center"/>
              <w:textAlignment w:val="center"/>
              <w:rPr>
                <w:rFonts w:hint="eastAsia" w:ascii="黑体" w:hAnsi="黑体" w:eastAsia="黑体" w:cs="黑体"/>
                <w:b w:val="0"/>
                <w:bCs w:val="0"/>
                <w:color w:val="auto"/>
                <w:sz w:val="32"/>
                <w:szCs w:val="32"/>
                <w:vertAlign w:val="baseline"/>
                <w:lang w:val="en-US" w:eastAsia="zh-CN"/>
              </w:rPr>
            </w:pPr>
            <w:r>
              <w:rPr>
                <w:rFonts w:hint="eastAsia" w:ascii="黑体" w:hAnsi="黑体" w:eastAsia="黑体" w:cs="黑体"/>
                <w:b w:val="0"/>
                <w:bCs w:val="0"/>
                <w:i w:val="0"/>
                <w:iCs w:val="0"/>
                <w:color w:val="auto"/>
                <w:kern w:val="0"/>
                <w:sz w:val="28"/>
                <w:szCs w:val="28"/>
                <w:u w:val="none"/>
                <w:lang w:val="en-US" w:eastAsia="zh-CN" w:bidi="ar"/>
              </w:rPr>
              <w:t>序号</w:t>
            </w:r>
          </w:p>
        </w:tc>
        <w:tc>
          <w:tcPr>
            <w:tcW w:w="1404" w:type="dxa"/>
            <w:vAlign w:val="center"/>
          </w:tcPr>
          <w:p>
            <w:pPr>
              <w:keepNext w:val="0"/>
              <w:keepLines w:val="0"/>
              <w:pageBreakBefore w:val="0"/>
              <w:widowControl/>
              <w:suppressLineNumbers w:val="0"/>
              <w:kinsoku/>
              <w:wordWrap/>
              <w:overflowPunct/>
              <w:topLinePunct w:val="0"/>
              <w:autoSpaceDN/>
              <w:bidi w:val="0"/>
              <w:adjustRightInd/>
              <w:snapToGrid/>
              <w:spacing w:line="520" w:lineRule="exact"/>
              <w:ind w:left="0" w:leftChars="0" w:firstLine="0" w:firstLineChars="0"/>
              <w:jc w:val="center"/>
              <w:textAlignment w:val="center"/>
              <w:rPr>
                <w:rFonts w:hint="eastAsia" w:ascii="黑体" w:hAnsi="黑体" w:eastAsia="黑体" w:cs="黑体"/>
                <w:b w:val="0"/>
                <w:bCs w:val="0"/>
                <w:color w:val="auto"/>
                <w:sz w:val="32"/>
                <w:szCs w:val="32"/>
                <w:vertAlign w:val="baseline"/>
                <w:lang w:val="en-US" w:eastAsia="zh-CN"/>
              </w:rPr>
            </w:pPr>
            <w:r>
              <w:rPr>
                <w:rFonts w:hint="eastAsia" w:ascii="黑体" w:hAnsi="黑体" w:eastAsia="黑体" w:cs="黑体"/>
                <w:b w:val="0"/>
                <w:bCs w:val="0"/>
                <w:i w:val="0"/>
                <w:iCs w:val="0"/>
                <w:color w:val="auto"/>
                <w:kern w:val="0"/>
                <w:sz w:val="28"/>
                <w:szCs w:val="28"/>
                <w:u w:val="none"/>
                <w:lang w:val="en-US" w:eastAsia="zh-CN" w:bidi="ar"/>
              </w:rPr>
              <w:t>项目名称</w:t>
            </w:r>
          </w:p>
        </w:tc>
        <w:tc>
          <w:tcPr>
            <w:tcW w:w="3412" w:type="dxa"/>
            <w:vAlign w:val="center"/>
          </w:tcPr>
          <w:p>
            <w:pPr>
              <w:keepNext w:val="0"/>
              <w:keepLines w:val="0"/>
              <w:pageBreakBefore w:val="0"/>
              <w:widowControl/>
              <w:suppressLineNumbers w:val="0"/>
              <w:kinsoku/>
              <w:wordWrap/>
              <w:overflowPunct/>
              <w:topLinePunct w:val="0"/>
              <w:autoSpaceDN/>
              <w:bidi w:val="0"/>
              <w:adjustRightInd/>
              <w:snapToGrid/>
              <w:spacing w:line="520" w:lineRule="exact"/>
              <w:ind w:left="0" w:leftChars="0" w:firstLine="0" w:firstLineChars="0"/>
              <w:jc w:val="center"/>
              <w:textAlignment w:val="center"/>
              <w:rPr>
                <w:rFonts w:hint="eastAsia" w:ascii="黑体" w:hAnsi="黑体" w:eastAsia="黑体" w:cs="黑体"/>
                <w:b w:val="0"/>
                <w:bCs w:val="0"/>
                <w:color w:val="auto"/>
                <w:sz w:val="32"/>
                <w:szCs w:val="32"/>
                <w:vertAlign w:val="baseline"/>
                <w:lang w:val="en-US" w:eastAsia="zh-CN"/>
              </w:rPr>
            </w:pPr>
            <w:r>
              <w:rPr>
                <w:rFonts w:hint="eastAsia" w:ascii="黑体" w:hAnsi="黑体" w:eastAsia="黑体" w:cs="黑体"/>
                <w:b w:val="0"/>
                <w:bCs w:val="0"/>
                <w:i w:val="0"/>
                <w:iCs w:val="0"/>
                <w:color w:val="auto"/>
                <w:kern w:val="0"/>
                <w:sz w:val="28"/>
                <w:szCs w:val="28"/>
                <w:u w:val="none"/>
                <w:lang w:val="en-US" w:eastAsia="zh-CN" w:bidi="ar"/>
              </w:rPr>
              <w:t>具体工作内容</w:t>
            </w:r>
          </w:p>
        </w:tc>
        <w:tc>
          <w:tcPr>
            <w:tcW w:w="969" w:type="dxa"/>
            <w:vAlign w:val="center"/>
          </w:tcPr>
          <w:p>
            <w:pPr>
              <w:keepNext w:val="0"/>
              <w:keepLines w:val="0"/>
              <w:pageBreakBefore w:val="0"/>
              <w:widowControl/>
              <w:suppressLineNumbers w:val="0"/>
              <w:kinsoku/>
              <w:wordWrap/>
              <w:overflowPunct/>
              <w:topLinePunct w:val="0"/>
              <w:autoSpaceDN/>
              <w:bidi w:val="0"/>
              <w:adjustRightInd/>
              <w:snapToGrid/>
              <w:spacing w:line="520" w:lineRule="exact"/>
              <w:ind w:left="0" w:leftChars="0" w:firstLine="0" w:firstLineChars="0"/>
              <w:jc w:val="center"/>
              <w:textAlignment w:val="center"/>
              <w:rPr>
                <w:rFonts w:hint="default" w:ascii="黑体" w:hAnsi="黑体" w:eastAsia="黑体" w:cs="黑体"/>
                <w:b w:val="0"/>
                <w:bCs w:val="0"/>
                <w:color w:val="auto"/>
                <w:sz w:val="32"/>
                <w:szCs w:val="32"/>
                <w:vertAlign w:val="baseline"/>
                <w:lang w:val="en-US" w:eastAsia="zh-CN"/>
              </w:rPr>
            </w:pPr>
            <w:r>
              <w:rPr>
                <w:rFonts w:hint="eastAsia" w:ascii="黑体" w:hAnsi="黑体" w:eastAsia="黑体" w:cs="黑体"/>
                <w:b w:val="0"/>
                <w:bCs w:val="0"/>
                <w:color w:val="auto"/>
                <w:sz w:val="32"/>
                <w:szCs w:val="32"/>
                <w:vertAlign w:val="baseline"/>
                <w:lang w:val="en-US" w:eastAsia="zh-CN"/>
              </w:rPr>
              <w:t>数量</w:t>
            </w:r>
          </w:p>
        </w:tc>
        <w:tc>
          <w:tcPr>
            <w:tcW w:w="969" w:type="dxa"/>
            <w:vAlign w:val="center"/>
          </w:tcPr>
          <w:p>
            <w:pPr>
              <w:keepNext w:val="0"/>
              <w:keepLines w:val="0"/>
              <w:pageBreakBefore w:val="0"/>
              <w:widowControl/>
              <w:suppressLineNumbers w:val="0"/>
              <w:kinsoku/>
              <w:wordWrap/>
              <w:overflowPunct/>
              <w:topLinePunct w:val="0"/>
              <w:autoSpaceDN/>
              <w:bidi w:val="0"/>
              <w:adjustRightInd/>
              <w:snapToGrid/>
              <w:spacing w:line="520" w:lineRule="exact"/>
              <w:ind w:left="0" w:leftChars="0" w:firstLine="0" w:firstLineChars="0"/>
              <w:jc w:val="center"/>
              <w:textAlignment w:val="center"/>
              <w:rPr>
                <w:rFonts w:hint="default" w:ascii="黑体" w:hAnsi="黑体" w:eastAsia="黑体" w:cs="黑体"/>
                <w:b w:val="0"/>
                <w:bCs w:val="0"/>
                <w:color w:val="auto"/>
                <w:sz w:val="32"/>
                <w:szCs w:val="32"/>
                <w:vertAlign w:val="baseline"/>
                <w:lang w:val="en-US" w:eastAsia="zh-CN"/>
              </w:rPr>
            </w:pPr>
            <w:r>
              <w:rPr>
                <w:rFonts w:hint="eastAsia" w:ascii="黑体" w:hAnsi="黑体" w:eastAsia="黑体" w:cs="黑体"/>
                <w:b w:val="0"/>
                <w:bCs w:val="0"/>
                <w:color w:val="auto"/>
                <w:sz w:val="32"/>
                <w:szCs w:val="32"/>
                <w:vertAlign w:val="baseline"/>
                <w:lang w:val="en-US" w:eastAsia="zh-CN"/>
              </w:rPr>
              <w:t>单位</w:t>
            </w:r>
          </w:p>
        </w:tc>
        <w:tc>
          <w:tcPr>
            <w:tcW w:w="1512" w:type="dxa"/>
            <w:vAlign w:val="center"/>
          </w:tcPr>
          <w:p>
            <w:pPr>
              <w:keepNext w:val="0"/>
              <w:keepLines w:val="0"/>
              <w:pageBreakBefore w:val="0"/>
              <w:widowControl/>
              <w:suppressLineNumbers w:val="0"/>
              <w:kinsoku/>
              <w:wordWrap/>
              <w:overflowPunct/>
              <w:topLinePunct w:val="0"/>
              <w:autoSpaceDN/>
              <w:bidi w:val="0"/>
              <w:adjustRightInd/>
              <w:snapToGrid/>
              <w:spacing w:line="520" w:lineRule="exact"/>
              <w:ind w:left="0" w:leftChars="0" w:firstLine="0" w:firstLineChars="0"/>
              <w:jc w:val="center"/>
              <w:textAlignment w:val="center"/>
              <w:rPr>
                <w:rFonts w:hint="default" w:ascii="黑体" w:hAnsi="黑体" w:eastAsia="黑体" w:cs="黑体"/>
                <w:b w:val="0"/>
                <w:bCs w:val="0"/>
                <w:color w:val="auto"/>
                <w:sz w:val="32"/>
                <w:szCs w:val="32"/>
                <w:vertAlign w:val="baseline"/>
                <w:lang w:val="en-US" w:eastAsia="zh-CN"/>
              </w:rPr>
            </w:pPr>
            <w:r>
              <w:rPr>
                <w:rFonts w:hint="eastAsia" w:ascii="黑体" w:hAnsi="黑体" w:eastAsia="黑体" w:cs="黑体"/>
                <w:b w:val="0"/>
                <w:bCs w:val="0"/>
                <w:color w:val="auto"/>
                <w:sz w:val="32"/>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4" w:type="dxa"/>
            <w:vAlign w:val="center"/>
          </w:tcPr>
          <w:p>
            <w:pPr>
              <w:keepNext w:val="0"/>
              <w:keepLines w:val="0"/>
              <w:pageBreakBefore w:val="0"/>
              <w:widowControl/>
              <w:suppressLineNumbers w:val="0"/>
              <w:kinsoku/>
              <w:wordWrap/>
              <w:overflowPunct/>
              <w:topLinePunct w:val="0"/>
              <w:autoSpaceDN/>
              <w:bidi w:val="0"/>
              <w:adjustRightInd/>
              <w:snapToGrid/>
              <w:spacing w:line="520" w:lineRule="exact"/>
              <w:ind w:left="0" w:leftChars="0" w:firstLine="0" w:firstLineChars="0"/>
              <w:jc w:val="center"/>
              <w:textAlignment w:val="center"/>
              <w:rPr>
                <w:rFonts w:hint="default" w:ascii="宋体" w:hAnsi="宋体" w:eastAsia="宋体" w:cs="宋体"/>
                <w:i w:val="0"/>
                <w:iCs w:val="0"/>
                <w:color w:val="auto"/>
                <w:kern w:val="0"/>
                <w:sz w:val="28"/>
                <w:szCs w:val="28"/>
                <w:u w:val="none"/>
                <w:lang w:val="en-US" w:eastAsia="zh-CN" w:bidi="ar"/>
              </w:rPr>
            </w:pPr>
            <w:r>
              <w:rPr>
                <w:rFonts w:hint="eastAsia" w:ascii="宋体" w:hAnsi="宋体" w:eastAsia="宋体" w:cs="宋体"/>
                <w:i w:val="0"/>
                <w:iCs w:val="0"/>
                <w:color w:val="auto"/>
                <w:kern w:val="0"/>
                <w:sz w:val="28"/>
                <w:szCs w:val="28"/>
                <w:u w:val="none"/>
                <w:lang w:val="en-US" w:eastAsia="zh-CN" w:bidi="ar"/>
              </w:rPr>
              <w:t>例</w:t>
            </w:r>
          </w:p>
        </w:tc>
        <w:tc>
          <w:tcPr>
            <w:tcW w:w="1404" w:type="dxa"/>
            <w:vAlign w:val="center"/>
          </w:tcPr>
          <w:p>
            <w:pPr>
              <w:keepNext w:val="0"/>
              <w:keepLines w:val="0"/>
              <w:pageBreakBefore w:val="0"/>
              <w:widowControl/>
              <w:suppressLineNumbers w:val="0"/>
              <w:kinsoku/>
              <w:wordWrap/>
              <w:overflowPunct/>
              <w:topLinePunct w:val="0"/>
              <w:autoSpaceDN/>
              <w:bidi w:val="0"/>
              <w:adjustRightInd/>
              <w:snapToGrid/>
              <w:spacing w:line="520" w:lineRule="exact"/>
              <w:ind w:left="0" w:leftChars="0" w:firstLine="0" w:firstLineChars="0"/>
              <w:jc w:val="center"/>
              <w:textAlignment w:val="center"/>
              <w:rPr>
                <w:rFonts w:hint="default" w:ascii="宋体" w:hAnsi="宋体" w:eastAsia="宋体" w:cs="宋体"/>
                <w:i w:val="0"/>
                <w:iCs w:val="0"/>
                <w:color w:val="auto"/>
                <w:kern w:val="0"/>
                <w:sz w:val="28"/>
                <w:szCs w:val="28"/>
                <w:u w:val="none"/>
                <w:lang w:val="en-US" w:eastAsia="zh-CN" w:bidi="ar"/>
              </w:rPr>
            </w:pPr>
            <w:r>
              <w:rPr>
                <w:rFonts w:hint="eastAsia" w:ascii="宋体" w:hAnsi="宋体" w:eastAsia="宋体" w:cs="宋体"/>
                <w:i w:val="0"/>
                <w:iCs w:val="0"/>
                <w:color w:val="auto"/>
                <w:kern w:val="0"/>
                <w:sz w:val="28"/>
                <w:szCs w:val="28"/>
                <w:u w:val="none"/>
                <w:lang w:val="en-US" w:eastAsia="zh-CN" w:bidi="ar"/>
              </w:rPr>
              <w:t>现场导演</w:t>
            </w:r>
          </w:p>
        </w:tc>
        <w:tc>
          <w:tcPr>
            <w:tcW w:w="3412" w:type="dxa"/>
            <w:vAlign w:val="center"/>
          </w:tcPr>
          <w:p>
            <w:pPr>
              <w:keepNext w:val="0"/>
              <w:keepLines w:val="0"/>
              <w:pageBreakBefore w:val="0"/>
              <w:widowControl/>
              <w:suppressLineNumbers w:val="0"/>
              <w:kinsoku/>
              <w:wordWrap/>
              <w:overflowPunct/>
              <w:topLinePunct w:val="0"/>
              <w:autoSpaceDN/>
              <w:bidi w:val="0"/>
              <w:adjustRightInd/>
              <w:snapToGrid/>
              <w:spacing w:line="520" w:lineRule="exact"/>
              <w:ind w:left="0" w:leftChars="0" w:firstLine="0" w:firstLineChars="0"/>
              <w:jc w:val="center"/>
              <w:textAlignment w:val="center"/>
              <w:rPr>
                <w:rFonts w:hint="default" w:ascii="宋体" w:hAnsi="宋体" w:eastAsia="宋体" w:cs="宋体"/>
                <w:i w:val="0"/>
                <w:iCs w:val="0"/>
                <w:color w:val="auto"/>
                <w:kern w:val="0"/>
                <w:sz w:val="28"/>
                <w:szCs w:val="28"/>
                <w:u w:val="none"/>
                <w:lang w:val="en-US" w:eastAsia="zh-CN" w:bidi="ar"/>
              </w:rPr>
            </w:pPr>
            <w:r>
              <w:rPr>
                <w:rFonts w:hint="eastAsia" w:ascii="宋体" w:hAnsi="宋体" w:eastAsia="宋体" w:cs="宋体"/>
                <w:i w:val="0"/>
                <w:iCs w:val="0"/>
                <w:color w:val="auto"/>
                <w:kern w:val="0"/>
                <w:sz w:val="28"/>
                <w:szCs w:val="28"/>
                <w:u w:val="none"/>
                <w:lang w:val="en-US" w:eastAsia="zh-CN" w:bidi="ar"/>
              </w:rPr>
              <w:t>脚本编写、摄影指导</w:t>
            </w:r>
          </w:p>
        </w:tc>
        <w:tc>
          <w:tcPr>
            <w:tcW w:w="969" w:type="dxa"/>
            <w:vAlign w:val="center"/>
          </w:tcPr>
          <w:p>
            <w:pPr>
              <w:keepNext w:val="0"/>
              <w:keepLines w:val="0"/>
              <w:pageBreakBefore w:val="0"/>
              <w:widowControl/>
              <w:suppressLineNumbers w:val="0"/>
              <w:kinsoku/>
              <w:wordWrap/>
              <w:overflowPunct/>
              <w:topLinePunct w:val="0"/>
              <w:autoSpaceDN/>
              <w:bidi w:val="0"/>
              <w:adjustRightInd/>
              <w:snapToGrid/>
              <w:spacing w:line="520" w:lineRule="exact"/>
              <w:ind w:left="0" w:leftChars="0" w:firstLine="0" w:firstLineChars="0"/>
              <w:jc w:val="center"/>
              <w:textAlignment w:val="center"/>
              <w:rPr>
                <w:rFonts w:hint="default" w:ascii="宋体" w:hAnsi="宋体" w:eastAsia="宋体" w:cs="宋体"/>
                <w:i w:val="0"/>
                <w:iCs w:val="0"/>
                <w:color w:val="auto"/>
                <w:kern w:val="0"/>
                <w:sz w:val="28"/>
                <w:szCs w:val="28"/>
                <w:u w:val="none"/>
                <w:lang w:val="en-US" w:eastAsia="zh-CN" w:bidi="ar"/>
              </w:rPr>
            </w:pPr>
            <w:r>
              <w:rPr>
                <w:rFonts w:hint="eastAsia" w:ascii="宋体" w:hAnsi="宋体" w:eastAsia="宋体" w:cs="宋体"/>
                <w:i w:val="0"/>
                <w:iCs w:val="0"/>
                <w:color w:val="auto"/>
                <w:kern w:val="0"/>
                <w:sz w:val="28"/>
                <w:szCs w:val="28"/>
                <w:u w:val="none"/>
                <w:lang w:val="en-US" w:eastAsia="zh-CN" w:bidi="ar"/>
              </w:rPr>
              <w:t>1</w:t>
            </w:r>
          </w:p>
        </w:tc>
        <w:tc>
          <w:tcPr>
            <w:tcW w:w="969" w:type="dxa"/>
            <w:vAlign w:val="center"/>
          </w:tcPr>
          <w:p>
            <w:pPr>
              <w:keepNext w:val="0"/>
              <w:keepLines w:val="0"/>
              <w:pageBreakBefore w:val="0"/>
              <w:widowControl/>
              <w:suppressLineNumbers w:val="0"/>
              <w:kinsoku/>
              <w:wordWrap/>
              <w:overflowPunct/>
              <w:topLinePunct w:val="0"/>
              <w:autoSpaceDN/>
              <w:bidi w:val="0"/>
              <w:adjustRightInd/>
              <w:snapToGrid/>
              <w:spacing w:line="520" w:lineRule="exact"/>
              <w:ind w:left="0" w:leftChars="0" w:firstLine="0" w:firstLineChars="0"/>
              <w:jc w:val="center"/>
              <w:textAlignment w:val="center"/>
              <w:rPr>
                <w:rFonts w:hint="default" w:ascii="宋体" w:hAnsi="宋体" w:eastAsia="宋体" w:cs="宋体"/>
                <w:i w:val="0"/>
                <w:iCs w:val="0"/>
                <w:color w:val="auto"/>
                <w:kern w:val="0"/>
                <w:sz w:val="28"/>
                <w:szCs w:val="28"/>
                <w:u w:val="none"/>
                <w:lang w:val="en-US" w:eastAsia="zh-CN" w:bidi="ar"/>
              </w:rPr>
            </w:pPr>
            <w:r>
              <w:rPr>
                <w:rFonts w:hint="eastAsia" w:ascii="宋体" w:hAnsi="宋体" w:eastAsia="宋体" w:cs="宋体"/>
                <w:i w:val="0"/>
                <w:iCs w:val="0"/>
                <w:color w:val="auto"/>
                <w:kern w:val="0"/>
                <w:sz w:val="28"/>
                <w:szCs w:val="28"/>
                <w:u w:val="none"/>
                <w:lang w:val="en-US" w:eastAsia="zh-CN" w:bidi="ar"/>
              </w:rPr>
              <w:t>人</w:t>
            </w:r>
          </w:p>
        </w:tc>
        <w:tc>
          <w:tcPr>
            <w:tcW w:w="1512" w:type="dxa"/>
            <w:vAlign w:val="center"/>
          </w:tcPr>
          <w:p>
            <w:pPr>
              <w:keepNext w:val="0"/>
              <w:keepLines w:val="0"/>
              <w:pageBreakBefore w:val="0"/>
              <w:widowControl/>
              <w:suppressLineNumbers w:val="0"/>
              <w:kinsoku/>
              <w:wordWrap/>
              <w:overflowPunct/>
              <w:topLinePunct w:val="0"/>
              <w:autoSpaceDN/>
              <w:bidi w:val="0"/>
              <w:adjustRightInd/>
              <w:snapToGrid/>
              <w:spacing w:line="520" w:lineRule="exact"/>
              <w:ind w:left="0" w:leftChars="0" w:firstLine="0" w:firstLineChars="0"/>
              <w:jc w:val="center"/>
              <w:textAlignment w:val="center"/>
              <w:rPr>
                <w:rFonts w:hint="default" w:ascii="宋体" w:hAnsi="宋体" w:eastAsia="宋体" w:cs="宋体"/>
                <w:i w:val="0"/>
                <w:iCs w:val="0"/>
                <w:color w:val="auto"/>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4" w:type="dxa"/>
            <w:vAlign w:val="center"/>
          </w:tcPr>
          <w:p>
            <w:pPr>
              <w:keepNext w:val="0"/>
              <w:keepLines w:val="0"/>
              <w:pageBreakBefore w:val="0"/>
              <w:widowControl/>
              <w:suppressLineNumbers w:val="0"/>
              <w:kinsoku/>
              <w:wordWrap/>
              <w:overflowPunct/>
              <w:topLinePunct w:val="0"/>
              <w:autoSpaceDN/>
              <w:bidi w:val="0"/>
              <w:adjustRightInd/>
              <w:snapToGrid/>
              <w:spacing w:line="520" w:lineRule="exact"/>
              <w:ind w:left="0" w:leftChars="0" w:firstLine="0" w:firstLineChars="0"/>
              <w:jc w:val="center"/>
              <w:textAlignment w:val="center"/>
              <w:rPr>
                <w:rFonts w:hint="default" w:ascii="宋体" w:hAnsi="宋体" w:eastAsia="宋体" w:cs="宋体"/>
                <w:i w:val="0"/>
                <w:iCs w:val="0"/>
                <w:color w:val="auto"/>
                <w:kern w:val="0"/>
                <w:sz w:val="28"/>
                <w:szCs w:val="28"/>
                <w:u w:val="none"/>
                <w:lang w:val="en-US" w:eastAsia="zh-CN" w:bidi="ar"/>
              </w:rPr>
            </w:pPr>
            <w:r>
              <w:rPr>
                <w:rFonts w:hint="eastAsia" w:ascii="宋体" w:hAnsi="宋体" w:eastAsia="宋体" w:cs="宋体"/>
                <w:i w:val="0"/>
                <w:iCs w:val="0"/>
                <w:color w:val="auto"/>
                <w:kern w:val="0"/>
                <w:sz w:val="28"/>
                <w:szCs w:val="28"/>
                <w:u w:val="none"/>
                <w:lang w:val="en-US" w:eastAsia="zh-CN" w:bidi="ar"/>
              </w:rPr>
              <w:t>2</w:t>
            </w:r>
          </w:p>
        </w:tc>
        <w:tc>
          <w:tcPr>
            <w:tcW w:w="1404" w:type="dxa"/>
            <w:vAlign w:val="center"/>
          </w:tcPr>
          <w:p>
            <w:pPr>
              <w:keepNext w:val="0"/>
              <w:keepLines w:val="0"/>
              <w:pageBreakBefore w:val="0"/>
              <w:widowControl/>
              <w:suppressLineNumbers w:val="0"/>
              <w:kinsoku/>
              <w:wordWrap/>
              <w:overflowPunct/>
              <w:topLinePunct w:val="0"/>
              <w:autoSpaceDN/>
              <w:bidi w:val="0"/>
              <w:adjustRightInd/>
              <w:snapToGrid/>
              <w:spacing w:line="520" w:lineRule="exact"/>
              <w:ind w:left="0" w:leftChars="0" w:firstLine="0"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3412" w:type="dxa"/>
            <w:vAlign w:val="center"/>
          </w:tcPr>
          <w:p>
            <w:pPr>
              <w:keepNext w:val="0"/>
              <w:keepLines w:val="0"/>
              <w:pageBreakBefore w:val="0"/>
              <w:widowControl/>
              <w:suppressLineNumbers w:val="0"/>
              <w:kinsoku/>
              <w:wordWrap/>
              <w:overflowPunct/>
              <w:topLinePunct w:val="0"/>
              <w:autoSpaceDN/>
              <w:bidi w:val="0"/>
              <w:adjustRightInd/>
              <w:snapToGrid/>
              <w:spacing w:line="520" w:lineRule="exact"/>
              <w:ind w:left="0" w:leftChars="0" w:firstLine="0"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969" w:type="dxa"/>
            <w:vAlign w:val="center"/>
          </w:tcPr>
          <w:p>
            <w:pPr>
              <w:keepNext w:val="0"/>
              <w:keepLines w:val="0"/>
              <w:pageBreakBefore w:val="0"/>
              <w:widowControl/>
              <w:suppressLineNumbers w:val="0"/>
              <w:kinsoku/>
              <w:wordWrap/>
              <w:overflowPunct/>
              <w:topLinePunct w:val="0"/>
              <w:autoSpaceDN/>
              <w:bidi w:val="0"/>
              <w:adjustRightInd/>
              <w:snapToGrid/>
              <w:spacing w:line="520" w:lineRule="exact"/>
              <w:ind w:left="0" w:leftChars="0" w:firstLine="0"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969" w:type="dxa"/>
            <w:vAlign w:val="center"/>
          </w:tcPr>
          <w:p>
            <w:pPr>
              <w:keepNext w:val="0"/>
              <w:keepLines w:val="0"/>
              <w:pageBreakBefore w:val="0"/>
              <w:widowControl/>
              <w:suppressLineNumbers w:val="0"/>
              <w:kinsoku/>
              <w:wordWrap/>
              <w:overflowPunct/>
              <w:topLinePunct w:val="0"/>
              <w:autoSpaceDN/>
              <w:bidi w:val="0"/>
              <w:adjustRightInd/>
              <w:snapToGrid/>
              <w:spacing w:line="520" w:lineRule="exact"/>
              <w:ind w:left="0" w:leftChars="0" w:firstLine="0"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1512" w:type="dxa"/>
            <w:vAlign w:val="center"/>
          </w:tcPr>
          <w:p>
            <w:pPr>
              <w:keepNext w:val="0"/>
              <w:keepLines w:val="0"/>
              <w:pageBreakBefore w:val="0"/>
              <w:widowControl/>
              <w:suppressLineNumbers w:val="0"/>
              <w:kinsoku/>
              <w:wordWrap/>
              <w:overflowPunct/>
              <w:topLinePunct w:val="0"/>
              <w:autoSpaceDN/>
              <w:bidi w:val="0"/>
              <w:adjustRightInd/>
              <w:snapToGrid/>
              <w:spacing w:line="520" w:lineRule="exact"/>
              <w:ind w:left="0" w:leftChars="0" w:firstLine="0" w:firstLineChars="0"/>
              <w:jc w:val="center"/>
              <w:textAlignment w:val="center"/>
              <w:rPr>
                <w:rFonts w:hint="eastAsia" w:ascii="宋体" w:hAnsi="宋体" w:eastAsia="宋体" w:cs="宋体"/>
                <w:i w:val="0"/>
                <w:iCs w:val="0"/>
                <w:color w:val="auto"/>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4" w:type="dxa"/>
            <w:vAlign w:val="center"/>
          </w:tcPr>
          <w:p>
            <w:pPr>
              <w:keepNext w:val="0"/>
              <w:keepLines w:val="0"/>
              <w:pageBreakBefore w:val="0"/>
              <w:widowControl/>
              <w:suppressLineNumbers w:val="0"/>
              <w:kinsoku/>
              <w:wordWrap/>
              <w:overflowPunct/>
              <w:topLinePunct w:val="0"/>
              <w:autoSpaceDN/>
              <w:bidi w:val="0"/>
              <w:adjustRightInd/>
              <w:snapToGrid/>
              <w:spacing w:line="520" w:lineRule="exact"/>
              <w:ind w:left="0" w:leftChars="0" w:firstLine="0" w:firstLineChars="0"/>
              <w:jc w:val="center"/>
              <w:textAlignment w:val="center"/>
              <w:rPr>
                <w:rFonts w:hint="default" w:ascii="宋体" w:hAnsi="宋体" w:eastAsia="宋体" w:cs="宋体"/>
                <w:i w:val="0"/>
                <w:iCs w:val="0"/>
                <w:color w:val="auto"/>
                <w:kern w:val="0"/>
                <w:sz w:val="28"/>
                <w:szCs w:val="28"/>
                <w:u w:val="none"/>
                <w:lang w:val="en-US" w:eastAsia="zh-CN" w:bidi="ar"/>
              </w:rPr>
            </w:pPr>
            <w:r>
              <w:rPr>
                <w:rFonts w:hint="eastAsia" w:ascii="宋体" w:hAnsi="宋体" w:eastAsia="宋体" w:cs="宋体"/>
                <w:i w:val="0"/>
                <w:iCs w:val="0"/>
                <w:color w:val="auto"/>
                <w:kern w:val="0"/>
                <w:sz w:val="28"/>
                <w:szCs w:val="28"/>
                <w:u w:val="none"/>
                <w:lang w:val="en-US" w:eastAsia="zh-CN" w:bidi="ar"/>
              </w:rPr>
              <w:t>3</w:t>
            </w:r>
          </w:p>
        </w:tc>
        <w:tc>
          <w:tcPr>
            <w:tcW w:w="1404" w:type="dxa"/>
            <w:vAlign w:val="center"/>
          </w:tcPr>
          <w:p>
            <w:pPr>
              <w:keepNext w:val="0"/>
              <w:keepLines w:val="0"/>
              <w:pageBreakBefore w:val="0"/>
              <w:widowControl/>
              <w:suppressLineNumbers w:val="0"/>
              <w:kinsoku/>
              <w:wordWrap/>
              <w:overflowPunct/>
              <w:topLinePunct w:val="0"/>
              <w:autoSpaceDN/>
              <w:bidi w:val="0"/>
              <w:adjustRightInd/>
              <w:snapToGrid/>
              <w:spacing w:line="520" w:lineRule="exact"/>
              <w:ind w:left="0" w:leftChars="0" w:firstLine="0" w:firstLineChars="0"/>
              <w:jc w:val="center"/>
              <w:textAlignment w:val="center"/>
              <w:rPr>
                <w:rFonts w:hint="default" w:ascii="宋体" w:hAnsi="宋体" w:eastAsia="宋体" w:cs="宋体"/>
                <w:i w:val="0"/>
                <w:iCs w:val="0"/>
                <w:color w:val="auto"/>
                <w:kern w:val="0"/>
                <w:sz w:val="28"/>
                <w:szCs w:val="28"/>
                <w:u w:val="none"/>
                <w:lang w:val="en-US" w:eastAsia="zh-CN" w:bidi="ar"/>
              </w:rPr>
            </w:pPr>
          </w:p>
        </w:tc>
        <w:tc>
          <w:tcPr>
            <w:tcW w:w="3412" w:type="dxa"/>
            <w:vAlign w:val="center"/>
          </w:tcPr>
          <w:p>
            <w:pPr>
              <w:keepNext w:val="0"/>
              <w:keepLines w:val="0"/>
              <w:pageBreakBefore w:val="0"/>
              <w:widowControl/>
              <w:suppressLineNumbers w:val="0"/>
              <w:kinsoku/>
              <w:wordWrap/>
              <w:overflowPunct/>
              <w:topLinePunct w:val="0"/>
              <w:autoSpaceDN/>
              <w:bidi w:val="0"/>
              <w:adjustRightInd/>
              <w:snapToGrid/>
              <w:spacing w:line="520" w:lineRule="exact"/>
              <w:ind w:left="0" w:leftChars="0" w:firstLine="0" w:firstLineChars="0"/>
              <w:jc w:val="center"/>
              <w:textAlignment w:val="center"/>
              <w:rPr>
                <w:rFonts w:hint="default" w:ascii="宋体" w:hAnsi="宋体" w:eastAsia="宋体" w:cs="宋体"/>
                <w:i w:val="0"/>
                <w:iCs w:val="0"/>
                <w:color w:val="auto"/>
                <w:kern w:val="0"/>
                <w:sz w:val="28"/>
                <w:szCs w:val="28"/>
                <w:u w:val="none"/>
                <w:lang w:val="en-US" w:eastAsia="zh-CN" w:bidi="ar"/>
              </w:rPr>
            </w:pPr>
          </w:p>
        </w:tc>
        <w:tc>
          <w:tcPr>
            <w:tcW w:w="969" w:type="dxa"/>
            <w:vAlign w:val="center"/>
          </w:tcPr>
          <w:p>
            <w:pPr>
              <w:keepNext w:val="0"/>
              <w:keepLines w:val="0"/>
              <w:pageBreakBefore w:val="0"/>
              <w:widowControl/>
              <w:suppressLineNumbers w:val="0"/>
              <w:kinsoku/>
              <w:wordWrap/>
              <w:overflowPunct/>
              <w:topLinePunct w:val="0"/>
              <w:autoSpaceDN/>
              <w:bidi w:val="0"/>
              <w:adjustRightInd/>
              <w:snapToGrid/>
              <w:spacing w:line="520" w:lineRule="exact"/>
              <w:ind w:left="0" w:leftChars="0" w:firstLine="0"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969" w:type="dxa"/>
            <w:vAlign w:val="center"/>
          </w:tcPr>
          <w:p>
            <w:pPr>
              <w:keepNext w:val="0"/>
              <w:keepLines w:val="0"/>
              <w:pageBreakBefore w:val="0"/>
              <w:widowControl/>
              <w:suppressLineNumbers w:val="0"/>
              <w:kinsoku/>
              <w:wordWrap/>
              <w:overflowPunct/>
              <w:topLinePunct w:val="0"/>
              <w:autoSpaceDN/>
              <w:bidi w:val="0"/>
              <w:adjustRightInd/>
              <w:snapToGrid/>
              <w:spacing w:line="520" w:lineRule="exact"/>
              <w:ind w:left="0" w:leftChars="0" w:firstLine="0"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1512" w:type="dxa"/>
            <w:vAlign w:val="center"/>
          </w:tcPr>
          <w:p>
            <w:pPr>
              <w:keepNext w:val="0"/>
              <w:keepLines w:val="0"/>
              <w:pageBreakBefore w:val="0"/>
              <w:widowControl/>
              <w:suppressLineNumbers w:val="0"/>
              <w:kinsoku/>
              <w:wordWrap/>
              <w:overflowPunct/>
              <w:topLinePunct w:val="0"/>
              <w:autoSpaceDN/>
              <w:bidi w:val="0"/>
              <w:adjustRightInd/>
              <w:snapToGrid/>
              <w:spacing w:line="520" w:lineRule="exact"/>
              <w:ind w:left="0" w:leftChars="0" w:firstLine="0" w:firstLineChars="0"/>
              <w:jc w:val="center"/>
              <w:textAlignment w:val="center"/>
              <w:rPr>
                <w:rFonts w:hint="eastAsia" w:ascii="宋体" w:hAnsi="宋体" w:eastAsia="宋体" w:cs="宋体"/>
                <w:i w:val="0"/>
                <w:iCs w:val="0"/>
                <w:color w:val="auto"/>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4" w:type="dxa"/>
            <w:vAlign w:val="center"/>
          </w:tcPr>
          <w:p>
            <w:pPr>
              <w:keepNext w:val="0"/>
              <w:keepLines w:val="0"/>
              <w:pageBreakBefore w:val="0"/>
              <w:widowControl/>
              <w:suppressLineNumbers w:val="0"/>
              <w:kinsoku/>
              <w:wordWrap/>
              <w:overflowPunct/>
              <w:topLinePunct w:val="0"/>
              <w:autoSpaceDN/>
              <w:bidi w:val="0"/>
              <w:adjustRightInd/>
              <w:snapToGrid/>
              <w:spacing w:line="520" w:lineRule="exact"/>
              <w:ind w:left="0" w:leftChars="0" w:firstLine="0" w:firstLineChars="0"/>
              <w:jc w:val="center"/>
              <w:textAlignment w:val="center"/>
              <w:rPr>
                <w:rFonts w:hint="default" w:ascii="宋体" w:hAnsi="宋体" w:eastAsia="宋体" w:cs="宋体"/>
                <w:i w:val="0"/>
                <w:iCs w:val="0"/>
                <w:color w:val="auto"/>
                <w:kern w:val="0"/>
                <w:sz w:val="28"/>
                <w:szCs w:val="28"/>
                <w:u w:val="none"/>
                <w:lang w:val="en-US" w:eastAsia="zh-CN" w:bidi="ar"/>
              </w:rPr>
            </w:pPr>
            <w:r>
              <w:rPr>
                <w:rFonts w:hint="eastAsia" w:ascii="宋体" w:hAnsi="宋体" w:eastAsia="宋体" w:cs="宋体"/>
                <w:i w:val="0"/>
                <w:iCs w:val="0"/>
                <w:color w:val="auto"/>
                <w:kern w:val="0"/>
                <w:sz w:val="28"/>
                <w:szCs w:val="28"/>
                <w:u w:val="none"/>
                <w:lang w:val="en-US" w:eastAsia="zh-CN" w:bidi="ar"/>
              </w:rPr>
              <w:t>4</w:t>
            </w:r>
          </w:p>
        </w:tc>
        <w:tc>
          <w:tcPr>
            <w:tcW w:w="1404" w:type="dxa"/>
            <w:vAlign w:val="center"/>
          </w:tcPr>
          <w:p>
            <w:pPr>
              <w:keepNext w:val="0"/>
              <w:keepLines w:val="0"/>
              <w:pageBreakBefore w:val="0"/>
              <w:widowControl/>
              <w:suppressLineNumbers w:val="0"/>
              <w:kinsoku/>
              <w:wordWrap/>
              <w:overflowPunct/>
              <w:topLinePunct w:val="0"/>
              <w:autoSpaceDN/>
              <w:bidi w:val="0"/>
              <w:adjustRightInd/>
              <w:snapToGrid/>
              <w:spacing w:line="520" w:lineRule="exact"/>
              <w:ind w:left="0" w:leftChars="0" w:firstLine="0"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3412" w:type="dxa"/>
            <w:vAlign w:val="center"/>
          </w:tcPr>
          <w:p>
            <w:pPr>
              <w:keepNext w:val="0"/>
              <w:keepLines w:val="0"/>
              <w:pageBreakBefore w:val="0"/>
              <w:widowControl/>
              <w:suppressLineNumbers w:val="0"/>
              <w:kinsoku/>
              <w:wordWrap/>
              <w:overflowPunct/>
              <w:topLinePunct w:val="0"/>
              <w:autoSpaceDN/>
              <w:bidi w:val="0"/>
              <w:adjustRightInd/>
              <w:snapToGrid/>
              <w:spacing w:line="520" w:lineRule="exact"/>
              <w:ind w:left="0" w:leftChars="0" w:firstLine="0"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969" w:type="dxa"/>
            <w:vAlign w:val="center"/>
          </w:tcPr>
          <w:p>
            <w:pPr>
              <w:keepNext w:val="0"/>
              <w:keepLines w:val="0"/>
              <w:pageBreakBefore w:val="0"/>
              <w:widowControl/>
              <w:suppressLineNumbers w:val="0"/>
              <w:kinsoku/>
              <w:wordWrap/>
              <w:overflowPunct/>
              <w:topLinePunct w:val="0"/>
              <w:autoSpaceDN/>
              <w:bidi w:val="0"/>
              <w:adjustRightInd/>
              <w:snapToGrid/>
              <w:spacing w:line="520" w:lineRule="exact"/>
              <w:ind w:left="0" w:leftChars="0" w:firstLine="0"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969" w:type="dxa"/>
            <w:vAlign w:val="center"/>
          </w:tcPr>
          <w:p>
            <w:pPr>
              <w:keepNext w:val="0"/>
              <w:keepLines w:val="0"/>
              <w:pageBreakBefore w:val="0"/>
              <w:widowControl/>
              <w:suppressLineNumbers w:val="0"/>
              <w:kinsoku/>
              <w:wordWrap/>
              <w:overflowPunct/>
              <w:topLinePunct w:val="0"/>
              <w:autoSpaceDN/>
              <w:bidi w:val="0"/>
              <w:adjustRightInd/>
              <w:snapToGrid/>
              <w:spacing w:line="520" w:lineRule="exact"/>
              <w:ind w:left="0" w:leftChars="0" w:firstLine="0"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1512" w:type="dxa"/>
            <w:vAlign w:val="center"/>
          </w:tcPr>
          <w:p>
            <w:pPr>
              <w:keepNext w:val="0"/>
              <w:keepLines w:val="0"/>
              <w:pageBreakBefore w:val="0"/>
              <w:widowControl/>
              <w:suppressLineNumbers w:val="0"/>
              <w:kinsoku/>
              <w:wordWrap/>
              <w:overflowPunct/>
              <w:topLinePunct w:val="0"/>
              <w:autoSpaceDN/>
              <w:bidi w:val="0"/>
              <w:adjustRightInd/>
              <w:snapToGrid/>
              <w:spacing w:line="520" w:lineRule="exact"/>
              <w:ind w:left="0" w:leftChars="0" w:firstLine="0" w:firstLineChars="0"/>
              <w:jc w:val="center"/>
              <w:textAlignment w:val="center"/>
              <w:rPr>
                <w:rFonts w:hint="eastAsia" w:ascii="宋体" w:hAnsi="宋体" w:eastAsia="宋体" w:cs="宋体"/>
                <w:i w:val="0"/>
                <w:iCs w:val="0"/>
                <w:color w:val="auto"/>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4" w:type="dxa"/>
            <w:vAlign w:val="center"/>
          </w:tcPr>
          <w:p>
            <w:pPr>
              <w:keepNext w:val="0"/>
              <w:keepLines w:val="0"/>
              <w:pageBreakBefore w:val="0"/>
              <w:widowControl/>
              <w:suppressLineNumbers w:val="0"/>
              <w:kinsoku/>
              <w:wordWrap/>
              <w:overflowPunct/>
              <w:topLinePunct w:val="0"/>
              <w:autoSpaceDN/>
              <w:bidi w:val="0"/>
              <w:adjustRightInd/>
              <w:snapToGrid/>
              <w:spacing w:line="520" w:lineRule="exact"/>
              <w:ind w:left="0" w:leftChars="0" w:firstLine="0" w:firstLineChars="0"/>
              <w:jc w:val="center"/>
              <w:textAlignment w:val="center"/>
              <w:rPr>
                <w:rFonts w:hint="default" w:ascii="宋体" w:hAnsi="宋体" w:eastAsia="宋体" w:cs="宋体"/>
                <w:i w:val="0"/>
                <w:iCs w:val="0"/>
                <w:color w:val="auto"/>
                <w:kern w:val="0"/>
                <w:sz w:val="28"/>
                <w:szCs w:val="28"/>
                <w:u w:val="none"/>
                <w:lang w:val="en-US" w:eastAsia="zh-CN" w:bidi="ar"/>
              </w:rPr>
            </w:pPr>
            <w:r>
              <w:rPr>
                <w:rFonts w:hint="eastAsia" w:ascii="宋体" w:hAnsi="宋体" w:eastAsia="宋体" w:cs="宋体"/>
                <w:i w:val="0"/>
                <w:iCs w:val="0"/>
                <w:color w:val="auto"/>
                <w:kern w:val="0"/>
                <w:sz w:val="28"/>
                <w:szCs w:val="28"/>
                <w:u w:val="none"/>
                <w:lang w:val="en-US" w:eastAsia="zh-CN" w:bidi="ar"/>
              </w:rPr>
              <w:t>5</w:t>
            </w:r>
          </w:p>
        </w:tc>
        <w:tc>
          <w:tcPr>
            <w:tcW w:w="1404" w:type="dxa"/>
            <w:vAlign w:val="center"/>
          </w:tcPr>
          <w:p>
            <w:pPr>
              <w:keepNext w:val="0"/>
              <w:keepLines w:val="0"/>
              <w:pageBreakBefore w:val="0"/>
              <w:widowControl/>
              <w:suppressLineNumbers w:val="0"/>
              <w:kinsoku/>
              <w:wordWrap/>
              <w:overflowPunct/>
              <w:topLinePunct w:val="0"/>
              <w:autoSpaceDN/>
              <w:bidi w:val="0"/>
              <w:adjustRightInd/>
              <w:snapToGrid/>
              <w:spacing w:line="520" w:lineRule="exact"/>
              <w:ind w:left="0" w:leftChars="0" w:firstLine="0"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3412" w:type="dxa"/>
            <w:vAlign w:val="center"/>
          </w:tcPr>
          <w:p>
            <w:pPr>
              <w:keepNext w:val="0"/>
              <w:keepLines w:val="0"/>
              <w:pageBreakBefore w:val="0"/>
              <w:widowControl/>
              <w:suppressLineNumbers w:val="0"/>
              <w:kinsoku/>
              <w:wordWrap/>
              <w:overflowPunct/>
              <w:topLinePunct w:val="0"/>
              <w:autoSpaceDN/>
              <w:bidi w:val="0"/>
              <w:adjustRightInd/>
              <w:snapToGrid/>
              <w:spacing w:line="520" w:lineRule="exact"/>
              <w:ind w:left="0" w:leftChars="0" w:firstLine="0"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969" w:type="dxa"/>
            <w:vAlign w:val="center"/>
          </w:tcPr>
          <w:p>
            <w:pPr>
              <w:keepNext w:val="0"/>
              <w:keepLines w:val="0"/>
              <w:pageBreakBefore w:val="0"/>
              <w:widowControl/>
              <w:suppressLineNumbers w:val="0"/>
              <w:kinsoku/>
              <w:wordWrap/>
              <w:overflowPunct/>
              <w:topLinePunct w:val="0"/>
              <w:autoSpaceDN/>
              <w:bidi w:val="0"/>
              <w:adjustRightInd/>
              <w:snapToGrid/>
              <w:spacing w:line="520" w:lineRule="exact"/>
              <w:ind w:left="0" w:leftChars="0" w:firstLine="0"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969" w:type="dxa"/>
            <w:vAlign w:val="center"/>
          </w:tcPr>
          <w:p>
            <w:pPr>
              <w:keepNext w:val="0"/>
              <w:keepLines w:val="0"/>
              <w:pageBreakBefore w:val="0"/>
              <w:widowControl/>
              <w:suppressLineNumbers w:val="0"/>
              <w:kinsoku/>
              <w:wordWrap/>
              <w:overflowPunct/>
              <w:topLinePunct w:val="0"/>
              <w:autoSpaceDN/>
              <w:bidi w:val="0"/>
              <w:adjustRightInd/>
              <w:snapToGrid/>
              <w:spacing w:line="520" w:lineRule="exact"/>
              <w:ind w:left="0" w:leftChars="0" w:firstLine="0"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1512" w:type="dxa"/>
            <w:vAlign w:val="center"/>
          </w:tcPr>
          <w:p>
            <w:pPr>
              <w:keepNext w:val="0"/>
              <w:keepLines w:val="0"/>
              <w:pageBreakBefore w:val="0"/>
              <w:widowControl/>
              <w:suppressLineNumbers w:val="0"/>
              <w:kinsoku/>
              <w:wordWrap/>
              <w:overflowPunct/>
              <w:topLinePunct w:val="0"/>
              <w:autoSpaceDN/>
              <w:bidi w:val="0"/>
              <w:adjustRightInd/>
              <w:snapToGrid/>
              <w:spacing w:line="520" w:lineRule="exact"/>
              <w:ind w:left="0" w:leftChars="0" w:firstLine="0" w:firstLineChars="0"/>
              <w:jc w:val="center"/>
              <w:textAlignment w:val="center"/>
              <w:rPr>
                <w:rFonts w:hint="eastAsia" w:ascii="宋体" w:hAnsi="宋体" w:eastAsia="宋体" w:cs="宋体"/>
                <w:i w:val="0"/>
                <w:iCs w:val="0"/>
                <w:color w:val="auto"/>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40" w:type="dxa"/>
            <w:gridSpan w:val="6"/>
            <w:vAlign w:val="center"/>
          </w:tcPr>
          <w:p>
            <w:pPr>
              <w:keepNext w:val="0"/>
              <w:keepLines w:val="0"/>
              <w:pageBreakBefore w:val="0"/>
              <w:widowControl/>
              <w:suppressLineNumbers w:val="0"/>
              <w:kinsoku/>
              <w:wordWrap/>
              <w:overflowPunct/>
              <w:topLinePunct w:val="0"/>
              <w:autoSpaceDN/>
              <w:bidi w:val="0"/>
              <w:adjustRightInd/>
              <w:snapToGrid/>
              <w:spacing w:line="520" w:lineRule="exact"/>
              <w:ind w:left="0" w:leftChars="0" w:firstLine="0" w:firstLineChars="0"/>
              <w:jc w:val="left"/>
              <w:textAlignment w:val="center"/>
              <w:rPr>
                <w:rFonts w:hint="default" w:ascii="宋体" w:hAnsi="宋体" w:eastAsia="宋体" w:cs="宋体"/>
                <w:i w:val="0"/>
                <w:iCs w:val="0"/>
                <w:color w:val="auto"/>
                <w:kern w:val="0"/>
                <w:sz w:val="28"/>
                <w:szCs w:val="28"/>
                <w:u w:val="none"/>
                <w:lang w:val="en-US" w:eastAsia="zh-CN" w:bidi="ar"/>
              </w:rPr>
            </w:pPr>
            <w:r>
              <w:rPr>
                <w:rFonts w:hint="eastAsia" w:ascii="黑体" w:hAnsi="黑体" w:eastAsia="黑体" w:cs="黑体"/>
                <w:b w:val="0"/>
                <w:bCs w:val="0"/>
                <w:i w:val="0"/>
                <w:iCs w:val="0"/>
                <w:color w:val="auto"/>
                <w:kern w:val="0"/>
                <w:sz w:val="28"/>
                <w:szCs w:val="28"/>
                <w:u w:val="none"/>
                <w:lang w:val="en-US" w:eastAsia="zh-CN" w:bidi="ar"/>
              </w:rPr>
              <w:t>三、设备清单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4" w:type="dxa"/>
            <w:vAlign w:val="center"/>
          </w:tcPr>
          <w:p>
            <w:pPr>
              <w:keepNext w:val="0"/>
              <w:keepLines w:val="0"/>
              <w:pageBreakBefore w:val="0"/>
              <w:widowControl/>
              <w:suppressLineNumbers w:val="0"/>
              <w:kinsoku/>
              <w:wordWrap/>
              <w:overflowPunct/>
              <w:topLinePunct w:val="0"/>
              <w:autoSpaceDN/>
              <w:bidi w:val="0"/>
              <w:adjustRightInd/>
              <w:snapToGrid/>
              <w:spacing w:line="520" w:lineRule="exact"/>
              <w:ind w:left="0" w:leftChars="0" w:firstLine="0" w:firstLineChars="0"/>
              <w:jc w:val="center"/>
              <w:textAlignment w:val="center"/>
              <w:rPr>
                <w:rFonts w:hint="default" w:ascii="黑体" w:hAnsi="黑体" w:eastAsia="黑体" w:cs="黑体"/>
                <w:b w:val="0"/>
                <w:bCs w:val="0"/>
                <w:color w:val="auto"/>
                <w:sz w:val="28"/>
                <w:szCs w:val="28"/>
                <w:vertAlign w:val="baseline"/>
                <w:lang w:val="en-US" w:eastAsia="zh-CN"/>
              </w:rPr>
            </w:pPr>
            <w:r>
              <w:rPr>
                <w:rFonts w:hint="eastAsia" w:ascii="黑体" w:hAnsi="黑体" w:eastAsia="黑体" w:cs="黑体"/>
                <w:b w:val="0"/>
                <w:bCs w:val="0"/>
                <w:color w:val="auto"/>
                <w:sz w:val="28"/>
                <w:szCs w:val="28"/>
                <w:vertAlign w:val="baseline"/>
                <w:lang w:val="en-US" w:eastAsia="zh-CN"/>
              </w:rPr>
              <w:t>序号</w:t>
            </w:r>
          </w:p>
        </w:tc>
        <w:tc>
          <w:tcPr>
            <w:tcW w:w="1404" w:type="dxa"/>
            <w:vAlign w:val="center"/>
          </w:tcPr>
          <w:p>
            <w:pPr>
              <w:keepNext w:val="0"/>
              <w:keepLines w:val="0"/>
              <w:pageBreakBefore w:val="0"/>
              <w:widowControl/>
              <w:suppressLineNumbers w:val="0"/>
              <w:kinsoku/>
              <w:wordWrap/>
              <w:overflowPunct/>
              <w:topLinePunct w:val="0"/>
              <w:autoSpaceDN/>
              <w:bidi w:val="0"/>
              <w:adjustRightInd/>
              <w:snapToGrid/>
              <w:spacing w:line="520" w:lineRule="exact"/>
              <w:ind w:left="0" w:leftChars="0" w:firstLine="0" w:firstLineChars="0"/>
              <w:jc w:val="center"/>
              <w:textAlignment w:val="center"/>
              <w:rPr>
                <w:rFonts w:hint="default" w:ascii="黑体" w:hAnsi="黑体" w:eastAsia="黑体" w:cs="黑体"/>
                <w:b w:val="0"/>
                <w:bCs w:val="0"/>
                <w:color w:val="auto"/>
                <w:sz w:val="28"/>
                <w:szCs w:val="28"/>
                <w:vertAlign w:val="baseline"/>
                <w:lang w:val="en-US" w:eastAsia="zh-CN"/>
              </w:rPr>
            </w:pPr>
            <w:r>
              <w:rPr>
                <w:rFonts w:hint="eastAsia" w:ascii="黑体" w:hAnsi="黑体" w:eastAsia="黑体" w:cs="黑体"/>
                <w:b w:val="0"/>
                <w:bCs w:val="0"/>
                <w:color w:val="auto"/>
                <w:sz w:val="28"/>
                <w:szCs w:val="28"/>
                <w:vertAlign w:val="baseline"/>
                <w:lang w:val="en-US" w:eastAsia="zh-CN"/>
              </w:rPr>
              <w:t>设备名称</w:t>
            </w:r>
          </w:p>
        </w:tc>
        <w:tc>
          <w:tcPr>
            <w:tcW w:w="3412" w:type="dxa"/>
            <w:vAlign w:val="center"/>
          </w:tcPr>
          <w:p>
            <w:pPr>
              <w:keepNext w:val="0"/>
              <w:keepLines w:val="0"/>
              <w:pageBreakBefore w:val="0"/>
              <w:widowControl/>
              <w:suppressLineNumbers w:val="0"/>
              <w:kinsoku/>
              <w:wordWrap/>
              <w:overflowPunct/>
              <w:topLinePunct w:val="0"/>
              <w:autoSpaceDN/>
              <w:bidi w:val="0"/>
              <w:adjustRightInd/>
              <w:snapToGrid/>
              <w:spacing w:line="520" w:lineRule="exact"/>
              <w:ind w:left="0" w:leftChars="0" w:firstLine="0" w:firstLineChars="0"/>
              <w:jc w:val="center"/>
              <w:textAlignment w:val="center"/>
              <w:rPr>
                <w:rFonts w:hint="default" w:ascii="黑体" w:hAnsi="黑体" w:eastAsia="黑体" w:cs="黑体"/>
                <w:b w:val="0"/>
                <w:bCs w:val="0"/>
                <w:color w:val="auto"/>
                <w:sz w:val="28"/>
                <w:szCs w:val="28"/>
                <w:vertAlign w:val="baseline"/>
                <w:lang w:val="en-US" w:eastAsia="zh-CN"/>
              </w:rPr>
            </w:pPr>
            <w:r>
              <w:rPr>
                <w:rFonts w:hint="eastAsia" w:ascii="黑体" w:hAnsi="黑体" w:eastAsia="黑体" w:cs="黑体"/>
                <w:b w:val="0"/>
                <w:bCs w:val="0"/>
                <w:color w:val="auto"/>
                <w:sz w:val="28"/>
                <w:szCs w:val="28"/>
                <w:vertAlign w:val="baseline"/>
                <w:lang w:val="en-US" w:eastAsia="zh-CN"/>
              </w:rPr>
              <w:t>品牌型号/规格</w:t>
            </w:r>
          </w:p>
        </w:tc>
        <w:tc>
          <w:tcPr>
            <w:tcW w:w="969" w:type="dxa"/>
            <w:vAlign w:val="center"/>
          </w:tcPr>
          <w:p>
            <w:pPr>
              <w:keepNext w:val="0"/>
              <w:keepLines w:val="0"/>
              <w:pageBreakBefore w:val="0"/>
              <w:widowControl/>
              <w:suppressLineNumbers w:val="0"/>
              <w:kinsoku/>
              <w:wordWrap/>
              <w:overflowPunct/>
              <w:topLinePunct w:val="0"/>
              <w:autoSpaceDN/>
              <w:bidi w:val="0"/>
              <w:adjustRightInd/>
              <w:snapToGrid/>
              <w:spacing w:line="520" w:lineRule="exact"/>
              <w:ind w:left="0" w:leftChars="0" w:firstLine="0" w:firstLineChars="0"/>
              <w:jc w:val="center"/>
              <w:textAlignment w:val="center"/>
              <w:rPr>
                <w:rFonts w:hint="default" w:ascii="黑体" w:hAnsi="黑体" w:eastAsia="黑体" w:cs="黑体"/>
                <w:b w:val="0"/>
                <w:bCs w:val="0"/>
                <w:color w:val="auto"/>
                <w:sz w:val="28"/>
                <w:szCs w:val="28"/>
                <w:vertAlign w:val="baseline"/>
                <w:lang w:val="en-US" w:eastAsia="zh-CN"/>
              </w:rPr>
            </w:pPr>
            <w:r>
              <w:rPr>
                <w:rFonts w:hint="eastAsia" w:ascii="黑体" w:hAnsi="黑体" w:eastAsia="黑体" w:cs="黑体"/>
                <w:b w:val="0"/>
                <w:bCs w:val="0"/>
                <w:color w:val="auto"/>
                <w:sz w:val="28"/>
                <w:szCs w:val="28"/>
                <w:vertAlign w:val="baseline"/>
                <w:lang w:val="en-US" w:eastAsia="zh-CN"/>
              </w:rPr>
              <w:t>数量</w:t>
            </w:r>
          </w:p>
        </w:tc>
        <w:tc>
          <w:tcPr>
            <w:tcW w:w="969" w:type="dxa"/>
            <w:vAlign w:val="center"/>
          </w:tcPr>
          <w:p>
            <w:pPr>
              <w:keepNext w:val="0"/>
              <w:keepLines w:val="0"/>
              <w:pageBreakBefore w:val="0"/>
              <w:widowControl/>
              <w:suppressLineNumbers w:val="0"/>
              <w:kinsoku/>
              <w:wordWrap/>
              <w:overflowPunct/>
              <w:topLinePunct w:val="0"/>
              <w:autoSpaceDN/>
              <w:bidi w:val="0"/>
              <w:adjustRightInd/>
              <w:snapToGrid/>
              <w:spacing w:line="520" w:lineRule="exact"/>
              <w:ind w:left="0" w:leftChars="0" w:firstLine="0" w:firstLineChars="0"/>
              <w:jc w:val="center"/>
              <w:textAlignment w:val="center"/>
              <w:rPr>
                <w:rFonts w:hint="default" w:ascii="黑体" w:hAnsi="黑体" w:eastAsia="黑体" w:cs="黑体"/>
                <w:b w:val="0"/>
                <w:bCs w:val="0"/>
                <w:color w:val="auto"/>
                <w:sz w:val="28"/>
                <w:szCs w:val="28"/>
                <w:vertAlign w:val="baseline"/>
                <w:lang w:val="en-US" w:eastAsia="zh-CN"/>
              </w:rPr>
            </w:pPr>
            <w:r>
              <w:rPr>
                <w:rFonts w:hint="eastAsia" w:ascii="黑体" w:hAnsi="黑体" w:eastAsia="黑体" w:cs="黑体"/>
                <w:b w:val="0"/>
                <w:bCs w:val="0"/>
                <w:color w:val="auto"/>
                <w:sz w:val="28"/>
                <w:szCs w:val="28"/>
                <w:vertAlign w:val="baseline"/>
                <w:lang w:val="en-US" w:eastAsia="zh-CN"/>
              </w:rPr>
              <w:t>单位</w:t>
            </w:r>
          </w:p>
        </w:tc>
        <w:tc>
          <w:tcPr>
            <w:tcW w:w="1512" w:type="dxa"/>
            <w:vAlign w:val="center"/>
          </w:tcPr>
          <w:p>
            <w:pPr>
              <w:keepNext w:val="0"/>
              <w:keepLines w:val="0"/>
              <w:pageBreakBefore w:val="0"/>
              <w:widowControl/>
              <w:suppressLineNumbers w:val="0"/>
              <w:kinsoku/>
              <w:wordWrap/>
              <w:overflowPunct/>
              <w:topLinePunct w:val="0"/>
              <w:autoSpaceDN/>
              <w:bidi w:val="0"/>
              <w:adjustRightInd/>
              <w:snapToGrid/>
              <w:spacing w:line="520" w:lineRule="exact"/>
              <w:ind w:left="0" w:leftChars="0" w:firstLine="0" w:firstLineChars="0"/>
              <w:jc w:val="center"/>
              <w:textAlignment w:val="center"/>
              <w:rPr>
                <w:rFonts w:hint="eastAsia" w:ascii="黑体" w:hAnsi="黑体" w:eastAsia="黑体" w:cs="黑体"/>
                <w:b w:val="0"/>
                <w:bCs w:val="0"/>
                <w:color w:val="auto"/>
                <w:sz w:val="28"/>
                <w:szCs w:val="28"/>
                <w:vertAlign w:val="baseline"/>
                <w:lang w:val="en-US" w:eastAsia="zh-CN"/>
              </w:rPr>
            </w:pPr>
            <w:r>
              <w:rPr>
                <w:rFonts w:hint="eastAsia" w:ascii="黑体" w:hAnsi="黑体" w:eastAsia="黑体" w:cs="黑体"/>
                <w:b w:val="0"/>
                <w:bCs w:val="0"/>
                <w:color w:val="auto"/>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4" w:type="dxa"/>
            <w:vAlign w:val="center"/>
          </w:tcPr>
          <w:p>
            <w:pPr>
              <w:keepNext w:val="0"/>
              <w:keepLines w:val="0"/>
              <w:pageBreakBefore w:val="0"/>
              <w:widowControl/>
              <w:suppressLineNumbers w:val="0"/>
              <w:kinsoku/>
              <w:wordWrap/>
              <w:overflowPunct/>
              <w:topLinePunct w:val="0"/>
              <w:autoSpaceDN/>
              <w:bidi w:val="0"/>
              <w:adjustRightInd/>
              <w:snapToGrid/>
              <w:spacing w:line="520" w:lineRule="exact"/>
              <w:ind w:left="0" w:leftChars="0" w:firstLine="0" w:firstLineChars="0"/>
              <w:jc w:val="center"/>
              <w:textAlignment w:val="center"/>
              <w:rPr>
                <w:rFonts w:hint="default" w:ascii="宋体" w:hAnsi="宋体" w:eastAsia="宋体" w:cs="宋体"/>
                <w:i w:val="0"/>
                <w:iCs w:val="0"/>
                <w:color w:val="auto"/>
                <w:kern w:val="0"/>
                <w:sz w:val="28"/>
                <w:szCs w:val="28"/>
                <w:u w:val="none"/>
                <w:lang w:val="en-US" w:eastAsia="zh-CN" w:bidi="ar"/>
              </w:rPr>
            </w:pPr>
            <w:r>
              <w:rPr>
                <w:rFonts w:hint="eastAsia" w:ascii="宋体" w:hAnsi="宋体" w:eastAsia="宋体" w:cs="宋体"/>
                <w:i w:val="0"/>
                <w:iCs w:val="0"/>
                <w:color w:val="auto"/>
                <w:kern w:val="0"/>
                <w:sz w:val="28"/>
                <w:szCs w:val="28"/>
                <w:u w:val="none"/>
                <w:lang w:val="en-US" w:eastAsia="zh-CN" w:bidi="ar"/>
              </w:rPr>
              <w:t>1</w:t>
            </w:r>
          </w:p>
        </w:tc>
        <w:tc>
          <w:tcPr>
            <w:tcW w:w="1404" w:type="dxa"/>
            <w:vAlign w:val="center"/>
          </w:tcPr>
          <w:p>
            <w:pPr>
              <w:keepNext w:val="0"/>
              <w:keepLines w:val="0"/>
              <w:pageBreakBefore w:val="0"/>
              <w:widowControl/>
              <w:suppressLineNumbers w:val="0"/>
              <w:kinsoku/>
              <w:wordWrap/>
              <w:overflowPunct/>
              <w:topLinePunct w:val="0"/>
              <w:autoSpaceDN/>
              <w:bidi w:val="0"/>
              <w:adjustRightInd/>
              <w:snapToGrid/>
              <w:spacing w:line="520" w:lineRule="exact"/>
              <w:ind w:left="0" w:leftChars="0" w:firstLine="0" w:firstLineChars="0"/>
              <w:jc w:val="center"/>
              <w:textAlignment w:val="center"/>
              <w:rPr>
                <w:rFonts w:hint="default" w:ascii="宋体" w:hAnsi="宋体" w:eastAsia="宋体" w:cs="宋体"/>
                <w:i w:val="0"/>
                <w:iCs w:val="0"/>
                <w:color w:val="auto"/>
                <w:kern w:val="0"/>
                <w:sz w:val="28"/>
                <w:szCs w:val="28"/>
                <w:u w:val="none"/>
                <w:lang w:val="en-US" w:eastAsia="zh-CN" w:bidi="ar"/>
              </w:rPr>
            </w:pPr>
          </w:p>
        </w:tc>
        <w:tc>
          <w:tcPr>
            <w:tcW w:w="3412" w:type="dxa"/>
            <w:vAlign w:val="center"/>
          </w:tcPr>
          <w:p>
            <w:pPr>
              <w:keepNext w:val="0"/>
              <w:keepLines w:val="0"/>
              <w:pageBreakBefore w:val="0"/>
              <w:widowControl/>
              <w:suppressLineNumbers w:val="0"/>
              <w:kinsoku/>
              <w:wordWrap/>
              <w:overflowPunct/>
              <w:topLinePunct w:val="0"/>
              <w:autoSpaceDN/>
              <w:bidi w:val="0"/>
              <w:adjustRightInd/>
              <w:snapToGrid/>
              <w:spacing w:line="520" w:lineRule="exact"/>
              <w:ind w:left="0" w:leftChars="0" w:firstLine="0" w:firstLineChars="0"/>
              <w:jc w:val="center"/>
              <w:textAlignment w:val="center"/>
              <w:rPr>
                <w:rFonts w:hint="default" w:ascii="宋体" w:hAnsi="宋体" w:eastAsia="宋体" w:cs="宋体"/>
                <w:i w:val="0"/>
                <w:iCs w:val="0"/>
                <w:color w:val="auto"/>
                <w:kern w:val="0"/>
                <w:sz w:val="28"/>
                <w:szCs w:val="28"/>
                <w:u w:val="none"/>
                <w:lang w:val="en-US" w:eastAsia="zh-CN" w:bidi="ar"/>
              </w:rPr>
            </w:pPr>
          </w:p>
        </w:tc>
        <w:tc>
          <w:tcPr>
            <w:tcW w:w="969" w:type="dxa"/>
            <w:vAlign w:val="center"/>
          </w:tcPr>
          <w:p>
            <w:pPr>
              <w:keepNext w:val="0"/>
              <w:keepLines w:val="0"/>
              <w:pageBreakBefore w:val="0"/>
              <w:widowControl/>
              <w:suppressLineNumbers w:val="0"/>
              <w:kinsoku/>
              <w:wordWrap/>
              <w:overflowPunct/>
              <w:topLinePunct w:val="0"/>
              <w:autoSpaceDN/>
              <w:bidi w:val="0"/>
              <w:adjustRightInd/>
              <w:snapToGrid/>
              <w:spacing w:line="520" w:lineRule="exact"/>
              <w:ind w:left="0" w:leftChars="0" w:firstLine="0" w:firstLineChars="0"/>
              <w:jc w:val="center"/>
              <w:textAlignment w:val="center"/>
              <w:rPr>
                <w:rFonts w:hint="default" w:ascii="宋体" w:hAnsi="宋体" w:eastAsia="宋体" w:cs="宋体"/>
                <w:i w:val="0"/>
                <w:iCs w:val="0"/>
                <w:color w:val="auto"/>
                <w:kern w:val="0"/>
                <w:sz w:val="28"/>
                <w:szCs w:val="28"/>
                <w:u w:val="none"/>
                <w:lang w:val="en-US" w:eastAsia="zh-CN" w:bidi="ar"/>
              </w:rPr>
            </w:pPr>
          </w:p>
        </w:tc>
        <w:tc>
          <w:tcPr>
            <w:tcW w:w="969" w:type="dxa"/>
            <w:vAlign w:val="center"/>
          </w:tcPr>
          <w:p>
            <w:pPr>
              <w:keepNext w:val="0"/>
              <w:keepLines w:val="0"/>
              <w:pageBreakBefore w:val="0"/>
              <w:widowControl/>
              <w:suppressLineNumbers w:val="0"/>
              <w:kinsoku/>
              <w:wordWrap/>
              <w:overflowPunct/>
              <w:topLinePunct w:val="0"/>
              <w:autoSpaceDN/>
              <w:bidi w:val="0"/>
              <w:adjustRightInd/>
              <w:snapToGrid/>
              <w:spacing w:line="520" w:lineRule="exact"/>
              <w:ind w:left="0" w:leftChars="0" w:firstLine="0"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1512" w:type="dxa"/>
            <w:vAlign w:val="center"/>
          </w:tcPr>
          <w:p>
            <w:pPr>
              <w:keepNext w:val="0"/>
              <w:keepLines w:val="0"/>
              <w:pageBreakBefore w:val="0"/>
              <w:widowControl/>
              <w:suppressLineNumbers w:val="0"/>
              <w:kinsoku/>
              <w:wordWrap/>
              <w:overflowPunct/>
              <w:topLinePunct w:val="0"/>
              <w:autoSpaceDN/>
              <w:bidi w:val="0"/>
              <w:adjustRightInd/>
              <w:snapToGrid/>
              <w:spacing w:line="520" w:lineRule="exact"/>
              <w:ind w:left="0" w:leftChars="0" w:firstLine="0" w:firstLineChars="0"/>
              <w:jc w:val="center"/>
              <w:textAlignment w:val="center"/>
              <w:rPr>
                <w:rFonts w:hint="default" w:ascii="宋体" w:hAnsi="宋体" w:eastAsia="宋体" w:cs="宋体"/>
                <w:i w:val="0"/>
                <w:iCs w:val="0"/>
                <w:color w:val="auto"/>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4" w:type="dxa"/>
            <w:vAlign w:val="center"/>
          </w:tcPr>
          <w:p>
            <w:pPr>
              <w:keepNext w:val="0"/>
              <w:keepLines w:val="0"/>
              <w:pageBreakBefore w:val="0"/>
              <w:widowControl/>
              <w:suppressLineNumbers w:val="0"/>
              <w:kinsoku/>
              <w:wordWrap/>
              <w:overflowPunct/>
              <w:topLinePunct w:val="0"/>
              <w:autoSpaceDN/>
              <w:bidi w:val="0"/>
              <w:adjustRightInd/>
              <w:snapToGrid/>
              <w:spacing w:line="520" w:lineRule="exact"/>
              <w:ind w:left="0" w:leftChars="0" w:firstLine="0" w:firstLineChars="0"/>
              <w:jc w:val="center"/>
              <w:textAlignment w:val="center"/>
              <w:rPr>
                <w:rFonts w:hint="default" w:ascii="宋体" w:hAnsi="宋体" w:eastAsia="宋体" w:cs="宋体"/>
                <w:i w:val="0"/>
                <w:iCs w:val="0"/>
                <w:color w:val="auto"/>
                <w:kern w:val="0"/>
                <w:sz w:val="28"/>
                <w:szCs w:val="28"/>
                <w:u w:val="none"/>
                <w:lang w:val="en-US" w:eastAsia="zh-CN" w:bidi="ar"/>
              </w:rPr>
            </w:pPr>
            <w:r>
              <w:rPr>
                <w:rFonts w:hint="eastAsia" w:ascii="宋体" w:hAnsi="宋体" w:eastAsia="宋体" w:cs="宋体"/>
                <w:i w:val="0"/>
                <w:iCs w:val="0"/>
                <w:color w:val="auto"/>
                <w:kern w:val="0"/>
                <w:sz w:val="28"/>
                <w:szCs w:val="28"/>
                <w:u w:val="none"/>
                <w:lang w:val="en-US" w:eastAsia="zh-CN" w:bidi="ar"/>
              </w:rPr>
              <w:t>2</w:t>
            </w:r>
          </w:p>
        </w:tc>
        <w:tc>
          <w:tcPr>
            <w:tcW w:w="1404" w:type="dxa"/>
            <w:vAlign w:val="center"/>
          </w:tcPr>
          <w:p>
            <w:pPr>
              <w:keepNext w:val="0"/>
              <w:keepLines w:val="0"/>
              <w:pageBreakBefore w:val="0"/>
              <w:widowControl/>
              <w:suppressLineNumbers w:val="0"/>
              <w:kinsoku/>
              <w:wordWrap/>
              <w:overflowPunct/>
              <w:topLinePunct w:val="0"/>
              <w:autoSpaceDN/>
              <w:bidi w:val="0"/>
              <w:adjustRightInd/>
              <w:snapToGrid/>
              <w:spacing w:line="520" w:lineRule="exact"/>
              <w:ind w:left="0" w:leftChars="0" w:firstLine="0" w:firstLineChars="0"/>
              <w:jc w:val="center"/>
              <w:textAlignment w:val="center"/>
              <w:rPr>
                <w:rFonts w:hint="default" w:ascii="宋体" w:hAnsi="宋体" w:eastAsia="宋体" w:cs="宋体"/>
                <w:i w:val="0"/>
                <w:iCs w:val="0"/>
                <w:color w:val="auto"/>
                <w:kern w:val="0"/>
                <w:sz w:val="28"/>
                <w:szCs w:val="28"/>
                <w:u w:val="none"/>
                <w:lang w:val="en-US" w:eastAsia="zh-CN" w:bidi="ar"/>
              </w:rPr>
            </w:pPr>
          </w:p>
        </w:tc>
        <w:tc>
          <w:tcPr>
            <w:tcW w:w="3412" w:type="dxa"/>
            <w:vAlign w:val="center"/>
          </w:tcPr>
          <w:p>
            <w:pPr>
              <w:keepNext w:val="0"/>
              <w:keepLines w:val="0"/>
              <w:pageBreakBefore w:val="0"/>
              <w:widowControl/>
              <w:suppressLineNumbers w:val="0"/>
              <w:kinsoku/>
              <w:wordWrap/>
              <w:overflowPunct/>
              <w:topLinePunct w:val="0"/>
              <w:autoSpaceDN/>
              <w:bidi w:val="0"/>
              <w:adjustRightInd/>
              <w:snapToGrid/>
              <w:spacing w:line="520" w:lineRule="exact"/>
              <w:ind w:left="0" w:leftChars="0" w:firstLine="0"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969" w:type="dxa"/>
            <w:vAlign w:val="center"/>
          </w:tcPr>
          <w:p>
            <w:pPr>
              <w:keepNext w:val="0"/>
              <w:keepLines w:val="0"/>
              <w:pageBreakBefore w:val="0"/>
              <w:widowControl/>
              <w:suppressLineNumbers w:val="0"/>
              <w:kinsoku/>
              <w:wordWrap/>
              <w:overflowPunct/>
              <w:topLinePunct w:val="0"/>
              <w:autoSpaceDN/>
              <w:bidi w:val="0"/>
              <w:adjustRightInd/>
              <w:snapToGrid/>
              <w:spacing w:line="520" w:lineRule="exact"/>
              <w:ind w:left="0" w:leftChars="0" w:firstLine="0"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969" w:type="dxa"/>
            <w:vAlign w:val="center"/>
          </w:tcPr>
          <w:p>
            <w:pPr>
              <w:keepNext w:val="0"/>
              <w:keepLines w:val="0"/>
              <w:pageBreakBefore w:val="0"/>
              <w:widowControl/>
              <w:suppressLineNumbers w:val="0"/>
              <w:kinsoku/>
              <w:wordWrap/>
              <w:overflowPunct/>
              <w:topLinePunct w:val="0"/>
              <w:autoSpaceDN/>
              <w:bidi w:val="0"/>
              <w:adjustRightInd/>
              <w:snapToGrid/>
              <w:spacing w:line="520" w:lineRule="exact"/>
              <w:ind w:left="0" w:leftChars="0" w:firstLine="0"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1512" w:type="dxa"/>
            <w:vAlign w:val="center"/>
          </w:tcPr>
          <w:p>
            <w:pPr>
              <w:keepNext w:val="0"/>
              <w:keepLines w:val="0"/>
              <w:pageBreakBefore w:val="0"/>
              <w:widowControl/>
              <w:suppressLineNumbers w:val="0"/>
              <w:kinsoku/>
              <w:wordWrap/>
              <w:overflowPunct/>
              <w:topLinePunct w:val="0"/>
              <w:autoSpaceDN/>
              <w:bidi w:val="0"/>
              <w:adjustRightInd/>
              <w:snapToGrid/>
              <w:spacing w:line="520" w:lineRule="exact"/>
              <w:ind w:left="0" w:leftChars="0" w:firstLine="0" w:firstLineChars="0"/>
              <w:jc w:val="center"/>
              <w:textAlignment w:val="center"/>
              <w:rPr>
                <w:rFonts w:hint="eastAsia" w:ascii="宋体" w:hAnsi="宋体" w:eastAsia="宋体" w:cs="宋体"/>
                <w:i w:val="0"/>
                <w:iCs w:val="0"/>
                <w:color w:val="auto"/>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4" w:type="dxa"/>
            <w:vAlign w:val="center"/>
          </w:tcPr>
          <w:p>
            <w:pPr>
              <w:keepNext w:val="0"/>
              <w:keepLines w:val="0"/>
              <w:pageBreakBefore w:val="0"/>
              <w:widowControl/>
              <w:suppressLineNumbers w:val="0"/>
              <w:kinsoku/>
              <w:wordWrap/>
              <w:overflowPunct/>
              <w:topLinePunct w:val="0"/>
              <w:autoSpaceDN/>
              <w:bidi w:val="0"/>
              <w:adjustRightInd/>
              <w:snapToGrid/>
              <w:spacing w:line="520" w:lineRule="exact"/>
              <w:ind w:left="0" w:leftChars="0" w:firstLine="0" w:firstLineChars="0"/>
              <w:jc w:val="center"/>
              <w:textAlignment w:val="center"/>
              <w:rPr>
                <w:rFonts w:hint="default" w:ascii="宋体" w:hAnsi="宋体" w:eastAsia="宋体" w:cs="宋体"/>
                <w:i w:val="0"/>
                <w:iCs w:val="0"/>
                <w:color w:val="auto"/>
                <w:kern w:val="0"/>
                <w:sz w:val="28"/>
                <w:szCs w:val="28"/>
                <w:u w:val="none"/>
                <w:lang w:val="en-US" w:eastAsia="zh-CN" w:bidi="ar"/>
              </w:rPr>
            </w:pPr>
            <w:r>
              <w:rPr>
                <w:rFonts w:hint="eastAsia" w:ascii="宋体" w:hAnsi="宋体" w:eastAsia="宋体" w:cs="宋体"/>
                <w:i w:val="0"/>
                <w:iCs w:val="0"/>
                <w:color w:val="auto"/>
                <w:kern w:val="0"/>
                <w:sz w:val="28"/>
                <w:szCs w:val="28"/>
                <w:u w:val="none"/>
                <w:lang w:val="en-US" w:eastAsia="zh-CN" w:bidi="ar"/>
              </w:rPr>
              <w:t>3</w:t>
            </w:r>
          </w:p>
        </w:tc>
        <w:tc>
          <w:tcPr>
            <w:tcW w:w="1404" w:type="dxa"/>
            <w:vAlign w:val="center"/>
          </w:tcPr>
          <w:p>
            <w:pPr>
              <w:keepNext w:val="0"/>
              <w:keepLines w:val="0"/>
              <w:pageBreakBefore w:val="0"/>
              <w:widowControl/>
              <w:suppressLineNumbers w:val="0"/>
              <w:kinsoku/>
              <w:wordWrap/>
              <w:overflowPunct/>
              <w:topLinePunct w:val="0"/>
              <w:autoSpaceDN/>
              <w:bidi w:val="0"/>
              <w:adjustRightInd/>
              <w:snapToGrid/>
              <w:spacing w:line="520" w:lineRule="exact"/>
              <w:ind w:left="0" w:leftChars="0" w:firstLine="0" w:firstLineChars="0"/>
              <w:jc w:val="center"/>
              <w:textAlignment w:val="center"/>
              <w:rPr>
                <w:rFonts w:hint="default" w:ascii="宋体" w:hAnsi="宋体" w:eastAsia="宋体" w:cs="宋体"/>
                <w:i w:val="0"/>
                <w:iCs w:val="0"/>
                <w:color w:val="auto"/>
                <w:kern w:val="0"/>
                <w:sz w:val="28"/>
                <w:szCs w:val="28"/>
                <w:u w:val="none"/>
                <w:lang w:val="en-US" w:eastAsia="zh-CN" w:bidi="ar"/>
              </w:rPr>
            </w:pPr>
          </w:p>
        </w:tc>
        <w:tc>
          <w:tcPr>
            <w:tcW w:w="3412" w:type="dxa"/>
            <w:vAlign w:val="center"/>
          </w:tcPr>
          <w:p>
            <w:pPr>
              <w:keepNext w:val="0"/>
              <w:keepLines w:val="0"/>
              <w:pageBreakBefore w:val="0"/>
              <w:widowControl/>
              <w:suppressLineNumbers w:val="0"/>
              <w:kinsoku/>
              <w:wordWrap/>
              <w:overflowPunct/>
              <w:topLinePunct w:val="0"/>
              <w:autoSpaceDN/>
              <w:bidi w:val="0"/>
              <w:adjustRightInd/>
              <w:snapToGrid/>
              <w:spacing w:line="520" w:lineRule="exact"/>
              <w:ind w:left="0" w:leftChars="0" w:firstLine="0"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969" w:type="dxa"/>
            <w:vAlign w:val="center"/>
          </w:tcPr>
          <w:p>
            <w:pPr>
              <w:keepNext w:val="0"/>
              <w:keepLines w:val="0"/>
              <w:pageBreakBefore w:val="0"/>
              <w:widowControl/>
              <w:suppressLineNumbers w:val="0"/>
              <w:kinsoku/>
              <w:wordWrap/>
              <w:overflowPunct/>
              <w:topLinePunct w:val="0"/>
              <w:autoSpaceDN/>
              <w:bidi w:val="0"/>
              <w:adjustRightInd/>
              <w:snapToGrid/>
              <w:spacing w:line="520" w:lineRule="exact"/>
              <w:ind w:left="0" w:leftChars="0" w:firstLine="0"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969" w:type="dxa"/>
            <w:vAlign w:val="center"/>
          </w:tcPr>
          <w:p>
            <w:pPr>
              <w:keepNext w:val="0"/>
              <w:keepLines w:val="0"/>
              <w:pageBreakBefore w:val="0"/>
              <w:widowControl/>
              <w:suppressLineNumbers w:val="0"/>
              <w:kinsoku/>
              <w:wordWrap/>
              <w:overflowPunct/>
              <w:topLinePunct w:val="0"/>
              <w:autoSpaceDN/>
              <w:bidi w:val="0"/>
              <w:adjustRightInd/>
              <w:snapToGrid/>
              <w:spacing w:line="520" w:lineRule="exact"/>
              <w:ind w:left="0" w:leftChars="0" w:firstLine="0"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1512" w:type="dxa"/>
            <w:vAlign w:val="center"/>
          </w:tcPr>
          <w:p>
            <w:pPr>
              <w:keepNext w:val="0"/>
              <w:keepLines w:val="0"/>
              <w:pageBreakBefore w:val="0"/>
              <w:widowControl/>
              <w:suppressLineNumbers w:val="0"/>
              <w:kinsoku/>
              <w:wordWrap/>
              <w:overflowPunct/>
              <w:topLinePunct w:val="0"/>
              <w:autoSpaceDN/>
              <w:bidi w:val="0"/>
              <w:adjustRightInd/>
              <w:snapToGrid/>
              <w:spacing w:line="520" w:lineRule="exact"/>
              <w:ind w:left="0" w:leftChars="0" w:firstLine="0" w:firstLineChars="0"/>
              <w:jc w:val="center"/>
              <w:textAlignment w:val="center"/>
              <w:rPr>
                <w:rFonts w:hint="eastAsia" w:ascii="宋体" w:hAnsi="宋体" w:eastAsia="宋体" w:cs="宋体"/>
                <w:i w:val="0"/>
                <w:iCs w:val="0"/>
                <w:color w:val="auto"/>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4" w:type="dxa"/>
            <w:vAlign w:val="center"/>
          </w:tcPr>
          <w:p>
            <w:pPr>
              <w:keepNext w:val="0"/>
              <w:keepLines w:val="0"/>
              <w:pageBreakBefore w:val="0"/>
              <w:widowControl/>
              <w:suppressLineNumbers w:val="0"/>
              <w:kinsoku/>
              <w:wordWrap/>
              <w:overflowPunct/>
              <w:topLinePunct w:val="0"/>
              <w:autoSpaceDN/>
              <w:bidi w:val="0"/>
              <w:adjustRightInd/>
              <w:snapToGrid/>
              <w:spacing w:line="520" w:lineRule="exact"/>
              <w:ind w:left="0" w:leftChars="0" w:firstLine="0" w:firstLineChars="0"/>
              <w:jc w:val="center"/>
              <w:textAlignment w:val="center"/>
              <w:rPr>
                <w:rFonts w:hint="default" w:ascii="宋体" w:hAnsi="宋体" w:eastAsia="宋体" w:cs="宋体"/>
                <w:i w:val="0"/>
                <w:iCs w:val="0"/>
                <w:color w:val="auto"/>
                <w:kern w:val="0"/>
                <w:sz w:val="28"/>
                <w:szCs w:val="28"/>
                <w:u w:val="none"/>
                <w:lang w:val="en-US" w:eastAsia="zh-CN" w:bidi="ar"/>
              </w:rPr>
            </w:pPr>
            <w:r>
              <w:rPr>
                <w:rFonts w:hint="eastAsia" w:ascii="宋体" w:hAnsi="宋体" w:eastAsia="宋体" w:cs="宋体"/>
                <w:i w:val="0"/>
                <w:iCs w:val="0"/>
                <w:color w:val="auto"/>
                <w:kern w:val="0"/>
                <w:sz w:val="28"/>
                <w:szCs w:val="28"/>
                <w:u w:val="none"/>
                <w:lang w:val="en-US" w:eastAsia="zh-CN" w:bidi="ar"/>
              </w:rPr>
              <w:t>4</w:t>
            </w:r>
          </w:p>
        </w:tc>
        <w:tc>
          <w:tcPr>
            <w:tcW w:w="1404" w:type="dxa"/>
            <w:vAlign w:val="center"/>
          </w:tcPr>
          <w:p>
            <w:pPr>
              <w:keepNext w:val="0"/>
              <w:keepLines w:val="0"/>
              <w:pageBreakBefore w:val="0"/>
              <w:widowControl/>
              <w:suppressLineNumbers w:val="0"/>
              <w:kinsoku/>
              <w:wordWrap/>
              <w:overflowPunct/>
              <w:topLinePunct w:val="0"/>
              <w:autoSpaceDN/>
              <w:bidi w:val="0"/>
              <w:adjustRightInd/>
              <w:snapToGrid/>
              <w:spacing w:line="520" w:lineRule="exact"/>
              <w:ind w:left="0" w:leftChars="0" w:firstLine="0" w:firstLineChars="0"/>
              <w:jc w:val="center"/>
              <w:textAlignment w:val="center"/>
              <w:rPr>
                <w:rFonts w:hint="default" w:ascii="宋体" w:hAnsi="宋体" w:eastAsia="宋体" w:cs="宋体"/>
                <w:i w:val="0"/>
                <w:iCs w:val="0"/>
                <w:color w:val="auto"/>
                <w:kern w:val="0"/>
                <w:sz w:val="28"/>
                <w:szCs w:val="28"/>
                <w:u w:val="none"/>
                <w:lang w:val="en-US" w:eastAsia="zh-CN" w:bidi="ar"/>
              </w:rPr>
            </w:pPr>
          </w:p>
        </w:tc>
        <w:tc>
          <w:tcPr>
            <w:tcW w:w="3412" w:type="dxa"/>
            <w:vAlign w:val="center"/>
          </w:tcPr>
          <w:p>
            <w:pPr>
              <w:keepNext w:val="0"/>
              <w:keepLines w:val="0"/>
              <w:pageBreakBefore w:val="0"/>
              <w:widowControl/>
              <w:suppressLineNumbers w:val="0"/>
              <w:kinsoku/>
              <w:wordWrap/>
              <w:overflowPunct/>
              <w:topLinePunct w:val="0"/>
              <w:autoSpaceDN/>
              <w:bidi w:val="0"/>
              <w:adjustRightInd/>
              <w:snapToGrid/>
              <w:spacing w:line="520" w:lineRule="exact"/>
              <w:ind w:left="0" w:leftChars="0" w:firstLine="0"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969" w:type="dxa"/>
            <w:vAlign w:val="center"/>
          </w:tcPr>
          <w:p>
            <w:pPr>
              <w:keepNext w:val="0"/>
              <w:keepLines w:val="0"/>
              <w:pageBreakBefore w:val="0"/>
              <w:widowControl/>
              <w:suppressLineNumbers w:val="0"/>
              <w:kinsoku/>
              <w:wordWrap/>
              <w:overflowPunct/>
              <w:topLinePunct w:val="0"/>
              <w:autoSpaceDN/>
              <w:bidi w:val="0"/>
              <w:adjustRightInd/>
              <w:snapToGrid/>
              <w:spacing w:line="520" w:lineRule="exact"/>
              <w:ind w:left="0" w:leftChars="0" w:firstLine="0"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969" w:type="dxa"/>
            <w:vAlign w:val="center"/>
          </w:tcPr>
          <w:p>
            <w:pPr>
              <w:keepNext w:val="0"/>
              <w:keepLines w:val="0"/>
              <w:pageBreakBefore w:val="0"/>
              <w:widowControl/>
              <w:suppressLineNumbers w:val="0"/>
              <w:kinsoku/>
              <w:wordWrap/>
              <w:overflowPunct/>
              <w:topLinePunct w:val="0"/>
              <w:autoSpaceDN/>
              <w:bidi w:val="0"/>
              <w:adjustRightInd/>
              <w:snapToGrid/>
              <w:spacing w:line="520" w:lineRule="exact"/>
              <w:ind w:left="0" w:leftChars="0" w:firstLine="0"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1512" w:type="dxa"/>
            <w:vAlign w:val="center"/>
          </w:tcPr>
          <w:p>
            <w:pPr>
              <w:keepNext w:val="0"/>
              <w:keepLines w:val="0"/>
              <w:pageBreakBefore w:val="0"/>
              <w:widowControl/>
              <w:suppressLineNumbers w:val="0"/>
              <w:kinsoku/>
              <w:wordWrap/>
              <w:overflowPunct/>
              <w:topLinePunct w:val="0"/>
              <w:autoSpaceDN/>
              <w:bidi w:val="0"/>
              <w:adjustRightInd/>
              <w:snapToGrid/>
              <w:spacing w:line="520" w:lineRule="exact"/>
              <w:ind w:left="0" w:leftChars="0" w:firstLine="0" w:firstLineChars="0"/>
              <w:jc w:val="center"/>
              <w:textAlignment w:val="center"/>
              <w:rPr>
                <w:rFonts w:hint="eastAsia" w:ascii="宋体" w:hAnsi="宋体" w:eastAsia="宋体" w:cs="宋体"/>
                <w:i w:val="0"/>
                <w:iCs w:val="0"/>
                <w:color w:val="auto"/>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4" w:type="dxa"/>
            <w:vAlign w:val="center"/>
          </w:tcPr>
          <w:p>
            <w:pPr>
              <w:keepNext w:val="0"/>
              <w:keepLines w:val="0"/>
              <w:pageBreakBefore w:val="0"/>
              <w:widowControl/>
              <w:suppressLineNumbers w:val="0"/>
              <w:kinsoku/>
              <w:wordWrap/>
              <w:overflowPunct/>
              <w:topLinePunct w:val="0"/>
              <w:autoSpaceDN/>
              <w:bidi w:val="0"/>
              <w:adjustRightInd/>
              <w:snapToGrid/>
              <w:spacing w:line="520" w:lineRule="exact"/>
              <w:ind w:left="0" w:leftChars="0" w:firstLine="0" w:firstLineChars="0"/>
              <w:jc w:val="center"/>
              <w:textAlignment w:val="center"/>
              <w:rPr>
                <w:rFonts w:hint="default" w:ascii="宋体" w:hAnsi="宋体" w:eastAsia="宋体" w:cs="宋体"/>
                <w:i w:val="0"/>
                <w:iCs w:val="0"/>
                <w:color w:val="auto"/>
                <w:kern w:val="0"/>
                <w:sz w:val="28"/>
                <w:szCs w:val="28"/>
                <w:u w:val="none"/>
                <w:lang w:val="en-US" w:eastAsia="zh-CN" w:bidi="ar"/>
              </w:rPr>
            </w:pPr>
            <w:r>
              <w:rPr>
                <w:rFonts w:hint="eastAsia" w:ascii="宋体" w:hAnsi="宋体" w:eastAsia="宋体" w:cs="宋体"/>
                <w:i w:val="0"/>
                <w:iCs w:val="0"/>
                <w:color w:val="auto"/>
                <w:kern w:val="0"/>
                <w:sz w:val="28"/>
                <w:szCs w:val="28"/>
                <w:u w:val="none"/>
                <w:lang w:val="en-US" w:eastAsia="zh-CN" w:bidi="ar"/>
              </w:rPr>
              <w:t>5</w:t>
            </w:r>
          </w:p>
        </w:tc>
        <w:tc>
          <w:tcPr>
            <w:tcW w:w="1404" w:type="dxa"/>
            <w:vAlign w:val="center"/>
          </w:tcPr>
          <w:p>
            <w:pPr>
              <w:keepNext w:val="0"/>
              <w:keepLines w:val="0"/>
              <w:pageBreakBefore w:val="0"/>
              <w:widowControl/>
              <w:suppressLineNumbers w:val="0"/>
              <w:kinsoku/>
              <w:wordWrap/>
              <w:overflowPunct/>
              <w:topLinePunct w:val="0"/>
              <w:autoSpaceDN/>
              <w:bidi w:val="0"/>
              <w:adjustRightInd/>
              <w:snapToGrid/>
              <w:spacing w:line="520" w:lineRule="exact"/>
              <w:ind w:left="0" w:leftChars="0" w:firstLine="0" w:firstLineChars="0"/>
              <w:jc w:val="center"/>
              <w:textAlignment w:val="center"/>
              <w:rPr>
                <w:rFonts w:hint="default" w:ascii="宋体" w:hAnsi="宋体" w:eastAsia="宋体" w:cs="宋体"/>
                <w:i w:val="0"/>
                <w:iCs w:val="0"/>
                <w:color w:val="auto"/>
                <w:kern w:val="0"/>
                <w:sz w:val="28"/>
                <w:szCs w:val="28"/>
                <w:u w:val="none"/>
                <w:lang w:val="en-US" w:eastAsia="zh-CN" w:bidi="ar"/>
              </w:rPr>
            </w:pPr>
          </w:p>
        </w:tc>
        <w:tc>
          <w:tcPr>
            <w:tcW w:w="3412" w:type="dxa"/>
            <w:vAlign w:val="center"/>
          </w:tcPr>
          <w:p>
            <w:pPr>
              <w:keepNext w:val="0"/>
              <w:keepLines w:val="0"/>
              <w:pageBreakBefore w:val="0"/>
              <w:widowControl/>
              <w:suppressLineNumbers w:val="0"/>
              <w:kinsoku/>
              <w:wordWrap/>
              <w:overflowPunct/>
              <w:topLinePunct w:val="0"/>
              <w:autoSpaceDN/>
              <w:bidi w:val="0"/>
              <w:adjustRightInd/>
              <w:snapToGrid/>
              <w:spacing w:line="520" w:lineRule="exact"/>
              <w:ind w:left="0" w:leftChars="0" w:firstLine="0"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969" w:type="dxa"/>
            <w:vAlign w:val="center"/>
          </w:tcPr>
          <w:p>
            <w:pPr>
              <w:keepNext w:val="0"/>
              <w:keepLines w:val="0"/>
              <w:pageBreakBefore w:val="0"/>
              <w:widowControl/>
              <w:suppressLineNumbers w:val="0"/>
              <w:kinsoku/>
              <w:wordWrap/>
              <w:overflowPunct/>
              <w:topLinePunct w:val="0"/>
              <w:autoSpaceDN/>
              <w:bidi w:val="0"/>
              <w:adjustRightInd/>
              <w:snapToGrid/>
              <w:spacing w:line="520" w:lineRule="exact"/>
              <w:ind w:left="0" w:leftChars="0" w:firstLine="0"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969" w:type="dxa"/>
            <w:vAlign w:val="center"/>
          </w:tcPr>
          <w:p>
            <w:pPr>
              <w:keepNext w:val="0"/>
              <w:keepLines w:val="0"/>
              <w:pageBreakBefore w:val="0"/>
              <w:widowControl/>
              <w:suppressLineNumbers w:val="0"/>
              <w:kinsoku/>
              <w:wordWrap/>
              <w:overflowPunct/>
              <w:topLinePunct w:val="0"/>
              <w:autoSpaceDN/>
              <w:bidi w:val="0"/>
              <w:adjustRightInd/>
              <w:snapToGrid/>
              <w:spacing w:line="520" w:lineRule="exact"/>
              <w:ind w:left="0" w:leftChars="0" w:firstLine="0" w:firstLineChars="0"/>
              <w:jc w:val="center"/>
              <w:textAlignment w:val="center"/>
              <w:rPr>
                <w:rFonts w:hint="eastAsia" w:ascii="宋体" w:hAnsi="宋体" w:eastAsia="宋体" w:cs="宋体"/>
                <w:i w:val="0"/>
                <w:iCs w:val="0"/>
                <w:color w:val="auto"/>
                <w:kern w:val="0"/>
                <w:sz w:val="28"/>
                <w:szCs w:val="28"/>
                <w:u w:val="none"/>
                <w:lang w:val="en-US" w:eastAsia="zh-CN" w:bidi="ar"/>
              </w:rPr>
            </w:pPr>
          </w:p>
        </w:tc>
        <w:tc>
          <w:tcPr>
            <w:tcW w:w="1512" w:type="dxa"/>
            <w:vAlign w:val="center"/>
          </w:tcPr>
          <w:p>
            <w:pPr>
              <w:keepNext w:val="0"/>
              <w:keepLines w:val="0"/>
              <w:pageBreakBefore w:val="0"/>
              <w:widowControl/>
              <w:suppressLineNumbers w:val="0"/>
              <w:kinsoku/>
              <w:wordWrap/>
              <w:overflowPunct/>
              <w:topLinePunct w:val="0"/>
              <w:autoSpaceDN/>
              <w:bidi w:val="0"/>
              <w:adjustRightInd/>
              <w:snapToGrid/>
              <w:spacing w:line="520" w:lineRule="exact"/>
              <w:ind w:left="0" w:leftChars="0" w:firstLine="0" w:firstLineChars="0"/>
              <w:jc w:val="center"/>
              <w:textAlignment w:val="center"/>
              <w:rPr>
                <w:rFonts w:hint="eastAsia" w:ascii="宋体" w:hAnsi="宋体" w:eastAsia="宋体" w:cs="宋体"/>
                <w:i w:val="0"/>
                <w:iCs w:val="0"/>
                <w:color w:val="auto"/>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40" w:type="dxa"/>
            <w:gridSpan w:val="6"/>
            <w:vAlign w:val="center"/>
          </w:tcPr>
          <w:p>
            <w:pPr>
              <w:keepNext w:val="0"/>
              <w:keepLines w:val="0"/>
              <w:pageBreakBefore w:val="0"/>
              <w:widowControl/>
              <w:suppressLineNumbers w:val="0"/>
              <w:kinsoku/>
              <w:wordWrap/>
              <w:overflowPunct/>
              <w:topLinePunct w:val="0"/>
              <w:autoSpaceDN/>
              <w:bidi w:val="0"/>
              <w:adjustRightInd/>
              <w:snapToGrid/>
              <w:spacing w:line="520" w:lineRule="exact"/>
              <w:ind w:left="0" w:leftChars="0" w:firstLine="0" w:firstLineChars="0"/>
              <w:jc w:val="left"/>
              <w:textAlignment w:val="center"/>
              <w:rPr>
                <w:rFonts w:hint="default" w:ascii="宋体" w:hAnsi="宋体" w:eastAsia="宋体" w:cs="宋体"/>
                <w:i w:val="0"/>
                <w:iCs w:val="0"/>
                <w:color w:val="auto"/>
                <w:kern w:val="0"/>
                <w:sz w:val="28"/>
                <w:szCs w:val="28"/>
                <w:u w:val="none"/>
                <w:lang w:val="en-US" w:eastAsia="zh-CN" w:bidi="ar"/>
              </w:rPr>
            </w:pPr>
            <w:r>
              <w:rPr>
                <w:rFonts w:hint="eastAsia" w:ascii="黑体" w:hAnsi="黑体" w:eastAsia="黑体" w:cs="黑体"/>
                <w:b w:val="0"/>
                <w:bCs w:val="0"/>
                <w:i w:val="0"/>
                <w:iCs w:val="0"/>
                <w:color w:val="auto"/>
                <w:kern w:val="0"/>
                <w:sz w:val="28"/>
                <w:szCs w:val="28"/>
                <w:u w:val="none"/>
                <w:lang w:val="en-US" w:eastAsia="zh-CN" w:bidi="ar"/>
              </w:rPr>
              <w:t>四、附加服务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4" w:type="dxa"/>
            <w:vAlign w:val="center"/>
          </w:tcPr>
          <w:p>
            <w:pPr>
              <w:keepNext w:val="0"/>
              <w:keepLines w:val="0"/>
              <w:pageBreakBefore w:val="0"/>
              <w:widowControl/>
              <w:suppressLineNumbers w:val="0"/>
              <w:kinsoku/>
              <w:wordWrap/>
              <w:overflowPunct/>
              <w:topLinePunct w:val="0"/>
              <w:autoSpaceDN/>
              <w:bidi w:val="0"/>
              <w:adjustRightInd/>
              <w:snapToGrid/>
              <w:spacing w:line="520" w:lineRule="exact"/>
              <w:ind w:left="0" w:leftChars="0" w:firstLine="0" w:firstLineChars="0"/>
              <w:jc w:val="center"/>
              <w:textAlignment w:val="center"/>
              <w:rPr>
                <w:rFonts w:hint="eastAsia" w:ascii="宋体" w:hAnsi="宋体" w:eastAsia="宋体" w:cs="宋体"/>
                <w:i w:val="0"/>
                <w:iCs w:val="0"/>
                <w:color w:val="auto"/>
                <w:kern w:val="0"/>
                <w:sz w:val="28"/>
                <w:szCs w:val="28"/>
                <w:u w:val="none"/>
                <w:lang w:val="en-US" w:eastAsia="zh-CN" w:bidi="ar"/>
              </w:rPr>
            </w:pPr>
            <w:r>
              <w:rPr>
                <w:rFonts w:hint="eastAsia" w:ascii="黑体" w:hAnsi="黑体" w:eastAsia="黑体" w:cs="黑体"/>
                <w:b w:val="0"/>
                <w:bCs w:val="0"/>
                <w:i w:val="0"/>
                <w:iCs w:val="0"/>
                <w:color w:val="auto"/>
                <w:kern w:val="0"/>
                <w:sz w:val="28"/>
                <w:szCs w:val="28"/>
                <w:u w:val="none"/>
                <w:lang w:val="en-US" w:eastAsia="zh-CN" w:bidi="ar"/>
              </w:rPr>
              <w:t>序号</w:t>
            </w:r>
          </w:p>
        </w:tc>
        <w:tc>
          <w:tcPr>
            <w:tcW w:w="1404" w:type="dxa"/>
            <w:vAlign w:val="center"/>
          </w:tcPr>
          <w:p>
            <w:pPr>
              <w:keepNext w:val="0"/>
              <w:keepLines w:val="0"/>
              <w:pageBreakBefore w:val="0"/>
              <w:widowControl/>
              <w:suppressLineNumbers w:val="0"/>
              <w:kinsoku/>
              <w:wordWrap/>
              <w:overflowPunct/>
              <w:topLinePunct w:val="0"/>
              <w:autoSpaceDN/>
              <w:bidi w:val="0"/>
              <w:adjustRightInd/>
              <w:snapToGrid/>
              <w:spacing w:line="520" w:lineRule="exact"/>
              <w:ind w:left="0" w:leftChars="0" w:firstLine="0" w:firstLineChars="0"/>
              <w:jc w:val="center"/>
              <w:textAlignment w:val="center"/>
              <w:rPr>
                <w:rFonts w:hint="default" w:ascii="宋体" w:hAnsi="宋体" w:eastAsia="宋体" w:cs="宋体"/>
                <w:i w:val="0"/>
                <w:iCs w:val="0"/>
                <w:color w:val="auto"/>
                <w:kern w:val="0"/>
                <w:sz w:val="28"/>
                <w:szCs w:val="28"/>
                <w:u w:val="none"/>
                <w:lang w:val="en-US" w:eastAsia="zh-CN" w:bidi="ar"/>
              </w:rPr>
            </w:pPr>
            <w:r>
              <w:rPr>
                <w:rFonts w:hint="eastAsia" w:ascii="黑体" w:hAnsi="黑体" w:eastAsia="黑体" w:cs="黑体"/>
                <w:b w:val="0"/>
                <w:bCs w:val="0"/>
                <w:i w:val="0"/>
                <w:iCs w:val="0"/>
                <w:color w:val="auto"/>
                <w:kern w:val="0"/>
                <w:sz w:val="28"/>
                <w:szCs w:val="28"/>
                <w:u w:val="none"/>
                <w:lang w:val="en-US" w:eastAsia="zh-CN" w:bidi="ar"/>
              </w:rPr>
              <w:t>项目名称</w:t>
            </w:r>
          </w:p>
        </w:tc>
        <w:tc>
          <w:tcPr>
            <w:tcW w:w="3412" w:type="dxa"/>
            <w:vAlign w:val="center"/>
          </w:tcPr>
          <w:p>
            <w:pPr>
              <w:keepNext w:val="0"/>
              <w:keepLines w:val="0"/>
              <w:pageBreakBefore w:val="0"/>
              <w:widowControl/>
              <w:suppressLineNumbers w:val="0"/>
              <w:kinsoku/>
              <w:wordWrap/>
              <w:overflowPunct/>
              <w:topLinePunct w:val="0"/>
              <w:autoSpaceDN/>
              <w:bidi w:val="0"/>
              <w:adjustRightInd/>
              <w:snapToGrid/>
              <w:spacing w:line="520" w:lineRule="exact"/>
              <w:ind w:left="0" w:leftChars="0" w:firstLine="0" w:firstLineChars="0"/>
              <w:jc w:val="center"/>
              <w:textAlignment w:val="center"/>
              <w:rPr>
                <w:rFonts w:hint="eastAsia" w:ascii="宋体" w:hAnsi="宋体" w:eastAsia="宋体" w:cs="宋体"/>
                <w:i w:val="0"/>
                <w:iCs w:val="0"/>
                <w:color w:val="auto"/>
                <w:kern w:val="0"/>
                <w:sz w:val="28"/>
                <w:szCs w:val="28"/>
                <w:u w:val="none"/>
                <w:lang w:val="en-US" w:eastAsia="zh-CN" w:bidi="ar"/>
              </w:rPr>
            </w:pPr>
            <w:r>
              <w:rPr>
                <w:rFonts w:hint="eastAsia" w:ascii="黑体" w:hAnsi="黑体" w:eastAsia="黑体" w:cs="黑体"/>
                <w:b w:val="0"/>
                <w:bCs w:val="0"/>
                <w:i w:val="0"/>
                <w:iCs w:val="0"/>
                <w:color w:val="auto"/>
                <w:kern w:val="0"/>
                <w:sz w:val="28"/>
                <w:szCs w:val="28"/>
                <w:u w:val="none"/>
                <w:lang w:val="en-US" w:eastAsia="zh-CN" w:bidi="ar"/>
              </w:rPr>
              <w:t>具体工作内容</w:t>
            </w:r>
          </w:p>
        </w:tc>
        <w:tc>
          <w:tcPr>
            <w:tcW w:w="969" w:type="dxa"/>
            <w:vAlign w:val="center"/>
          </w:tcPr>
          <w:p>
            <w:pPr>
              <w:keepNext w:val="0"/>
              <w:keepLines w:val="0"/>
              <w:pageBreakBefore w:val="0"/>
              <w:widowControl/>
              <w:suppressLineNumbers w:val="0"/>
              <w:kinsoku/>
              <w:wordWrap/>
              <w:overflowPunct/>
              <w:topLinePunct w:val="0"/>
              <w:autoSpaceDN/>
              <w:bidi w:val="0"/>
              <w:adjustRightInd/>
              <w:snapToGrid/>
              <w:spacing w:line="520" w:lineRule="exact"/>
              <w:ind w:left="0" w:leftChars="0" w:firstLine="0" w:firstLineChars="0"/>
              <w:jc w:val="center"/>
              <w:textAlignment w:val="center"/>
              <w:rPr>
                <w:rFonts w:hint="eastAsia" w:ascii="宋体" w:hAnsi="宋体" w:eastAsia="宋体" w:cs="宋体"/>
                <w:i w:val="0"/>
                <w:iCs w:val="0"/>
                <w:color w:val="auto"/>
                <w:kern w:val="0"/>
                <w:sz w:val="28"/>
                <w:szCs w:val="28"/>
                <w:u w:val="none"/>
                <w:lang w:val="en-US" w:eastAsia="zh-CN" w:bidi="ar"/>
              </w:rPr>
            </w:pPr>
            <w:r>
              <w:rPr>
                <w:rFonts w:hint="eastAsia" w:ascii="黑体" w:hAnsi="黑体" w:eastAsia="黑体" w:cs="黑体"/>
                <w:b w:val="0"/>
                <w:bCs w:val="0"/>
                <w:color w:val="auto"/>
                <w:sz w:val="32"/>
                <w:szCs w:val="32"/>
                <w:vertAlign w:val="baseline"/>
                <w:lang w:val="en-US" w:eastAsia="zh-CN"/>
              </w:rPr>
              <w:t>数量</w:t>
            </w:r>
          </w:p>
        </w:tc>
        <w:tc>
          <w:tcPr>
            <w:tcW w:w="969" w:type="dxa"/>
            <w:vAlign w:val="center"/>
          </w:tcPr>
          <w:p>
            <w:pPr>
              <w:keepNext w:val="0"/>
              <w:keepLines w:val="0"/>
              <w:pageBreakBefore w:val="0"/>
              <w:widowControl/>
              <w:suppressLineNumbers w:val="0"/>
              <w:kinsoku/>
              <w:wordWrap/>
              <w:overflowPunct/>
              <w:topLinePunct w:val="0"/>
              <w:autoSpaceDN/>
              <w:bidi w:val="0"/>
              <w:adjustRightInd/>
              <w:snapToGrid/>
              <w:spacing w:line="520" w:lineRule="exact"/>
              <w:ind w:left="0" w:leftChars="0" w:firstLine="0" w:firstLineChars="0"/>
              <w:jc w:val="center"/>
              <w:textAlignment w:val="center"/>
              <w:rPr>
                <w:rFonts w:hint="eastAsia" w:ascii="宋体" w:hAnsi="宋体" w:eastAsia="宋体" w:cs="宋体"/>
                <w:i w:val="0"/>
                <w:iCs w:val="0"/>
                <w:color w:val="auto"/>
                <w:kern w:val="0"/>
                <w:sz w:val="28"/>
                <w:szCs w:val="28"/>
                <w:u w:val="none"/>
                <w:lang w:val="en-US" w:eastAsia="zh-CN" w:bidi="ar"/>
              </w:rPr>
            </w:pPr>
            <w:r>
              <w:rPr>
                <w:rFonts w:hint="eastAsia" w:ascii="黑体" w:hAnsi="黑体" w:eastAsia="黑体" w:cs="黑体"/>
                <w:b w:val="0"/>
                <w:bCs w:val="0"/>
                <w:color w:val="auto"/>
                <w:sz w:val="32"/>
                <w:szCs w:val="32"/>
                <w:vertAlign w:val="baseline"/>
                <w:lang w:val="en-US" w:eastAsia="zh-CN"/>
              </w:rPr>
              <w:t>单位</w:t>
            </w:r>
          </w:p>
        </w:tc>
        <w:tc>
          <w:tcPr>
            <w:tcW w:w="1512" w:type="dxa"/>
            <w:vAlign w:val="center"/>
          </w:tcPr>
          <w:p>
            <w:pPr>
              <w:keepNext w:val="0"/>
              <w:keepLines w:val="0"/>
              <w:pageBreakBefore w:val="0"/>
              <w:widowControl/>
              <w:suppressLineNumbers w:val="0"/>
              <w:kinsoku/>
              <w:wordWrap/>
              <w:overflowPunct/>
              <w:topLinePunct w:val="0"/>
              <w:autoSpaceDN/>
              <w:bidi w:val="0"/>
              <w:adjustRightInd/>
              <w:snapToGrid/>
              <w:spacing w:line="520" w:lineRule="exact"/>
              <w:ind w:left="0" w:leftChars="0" w:firstLine="0" w:firstLineChars="0"/>
              <w:jc w:val="center"/>
              <w:textAlignment w:val="center"/>
              <w:rPr>
                <w:rFonts w:hint="eastAsia" w:ascii="宋体" w:hAnsi="宋体" w:eastAsia="宋体" w:cs="宋体"/>
                <w:i w:val="0"/>
                <w:iCs w:val="0"/>
                <w:color w:val="auto"/>
                <w:kern w:val="0"/>
                <w:sz w:val="28"/>
                <w:szCs w:val="28"/>
                <w:u w:val="none"/>
                <w:lang w:val="en-US" w:eastAsia="zh-CN" w:bidi="ar"/>
              </w:rPr>
            </w:pPr>
            <w:r>
              <w:rPr>
                <w:rFonts w:hint="eastAsia" w:ascii="黑体" w:hAnsi="黑体" w:eastAsia="黑体" w:cs="黑体"/>
                <w:b w:val="0"/>
                <w:bCs w:val="0"/>
                <w:color w:val="auto"/>
                <w:sz w:val="32"/>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4" w:type="dxa"/>
            <w:vAlign w:val="center"/>
          </w:tcPr>
          <w:p>
            <w:pPr>
              <w:keepNext w:val="0"/>
              <w:keepLines w:val="0"/>
              <w:pageBreakBefore w:val="0"/>
              <w:widowControl/>
              <w:suppressLineNumbers w:val="0"/>
              <w:kinsoku/>
              <w:wordWrap/>
              <w:overflowPunct/>
              <w:topLinePunct w:val="0"/>
              <w:autoSpaceDN/>
              <w:bidi w:val="0"/>
              <w:adjustRightInd/>
              <w:snapToGrid/>
              <w:spacing w:line="520" w:lineRule="exact"/>
              <w:ind w:left="0" w:leftChars="0" w:firstLine="0" w:firstLineChars="0"/>
              <w:jc w:val="center"/>
              <w:textAlignment w:val="center"/>
              <w:rPr>
                <w:rFonts w:hint="eastAsia" w:ascii="黑体" w:hAnsi="黑体" w:eastAsia="黑体" w:cs="黑体"/>
                <w:b w:val="0"/>
                <w:bCs w:val="0"/>
                <w:i w:val="0"/>
                <w:iCs w:val="0"/>
                <w:color w:val="auto"/>
                <w:kern w:val="0"/>
                <w:sz w:val="28"/>
                <w:szCs w:val="28"/>
                <w:u w:val="none"/>
                <w:lang w:val="en-US" w:eastAsia="zh-CN" w:bidi="ar"/>
              </w:rPr>
            </w:pPr>
          </w:p>
        </w:tc>
        <w:tc>
          <w:tcPr>
            <w:tcW w:w="1404" w:type="dxa"/>
            <w:vAlign w:val="center"/>
          </w:tcPr>
          <w:p>
            <w:pPr>
              <w:keepNext w:val="0"/>
              <w:keepLines w:val="0"/>
              <w:pageBreakBefore w:val="0"/>
              <w:widowControl/>
              <w:suppressLineNumbers w:val="0"/>
              <w:kinsoku/>
              <w:wordWrap/>
              <w:overflowPunct/>
              <w:topLinePunct w:val="0"/>
              <w:autoSpaceDN/>
              <w:bidi w:val="0"/>
              <w:adjustRightInd/>
              <w:snapToGrid/>
              <w:spacing w:line="520" w:lineRule="exact"/>
              <w:ind w:left="0" w:leftChars="0" w:firstLine="0" w:firstLineChars="0"/>
              <w:jc w:val="center"/>
              <w:textAlignment w:val="center"/>
              <w:rPr>
                <w:rFonts w:hint="eastAsia" w:ascii="黑体" w:hAnsi="黑体" w:eastAsia="黑体" w:cs="黑体"/>
                <w:b w:val="0"/>
                <w:bCs w:val="0"/>
                <w:i w:val="0"/>
                <w:iCs w:val="0"/>
                <w:color w:val="auto"/>
                <w:kern w:val="0"/>
                <w:sz w:val="28"/>
                <w:szCs w:val="28"/>
                <w:u w:val="none"/>
                <w:lang w:val="en-US" w:eastAsia="zh-CN" w:bidi="ar"/>
              </w:rPr>
            </w:pPr>
          </w:p>
        </w:tc>
        <w:tc>
          <w:tcPr>
            <w:tcW w:w="3412" w:type="dxa"/>
            <w:vAlign w:val="center"/>
          </w:tcPr>
          <w:p>
            <w:pPr>
              <w:keepNext w:val="0"/>
              <w:keepLines w:val="0"/>
              <w:pageBreakBefore w:val="0"/>
              <w:widowControl/>
              <w:suppressLineNumbers w:val="0"/>
              <w:kinsoku/>
              <w:wordWrap/>
              <w:overflowPunct/>
              <w:topLinePunct w:val="0"/>
              <w:autoSpaceDN/>
              <w:bidi w:val="0"/>
              <w:adjustRightInd/>
              <w:snapToGrid/>
              <w:spacing w:line="520" w:lineRule="exact"/>
              <w:ind w:left="0" w:leftChars="0" w:firstLine="0" w:firstLineChars="0"/>
              <w:jc w:val="center"/>
              <w:textAlignment w:val="center"/>
              <w:rPr>
                <w:rFonts w:hint="eastAsia" w:ascii="黑体" w:hAnsi="黑体" w:eastAsia="黑体" w:cs="黑体"/>
                <w:b w:val="0"/>
                <w:bCs w:val="0"/>
                <w:i w:val="0"/>
                <w:iCs w:val="0"/>
                <w:color w:val="auto"/>
                <w:kern w:val="0"/>
                <w:sz w:val="28"/>
                <w:szCs w:val="28"/>
                <w:u w:val="none"/>
                <w:lang w:val="en-US" w:eastAsia="zh-CN" w:bidi="ar"/>
              </w:rPr>
            </w:pPr>
          </w:p>
        </w:tc>
        <w:tc>
          <w:tcPr>
            <w:tcW w:w="969" w:type="dxa"/>
            <w:vAlign w:val="center"/>
          </w:tcPr>
          <w:p>
            <w:pPr>
              <w:keepNext w:val="0"/>
              <w:keepLines w:val="0"/>
              <w:pageBreakBefore w:val="0"/>
              <w:widowControl/>
              <w:suppressLineNumbers w:val="0"/>
              <w:kinsoku/>
              <w:wordWrap/>
              <w:overflowPunct/>
              <w:topLinePunct w:val="0"/>
              <w:autoSpaceDN/>
              <w:bidi w:val="0"/>
              <w:adjustRightInd/>
              <w:snapToGrid/>
              <w:spacing w:line="520" w:lineRule="exact"/>
              <w:ind w:left="0" w:leftChars="0" w:firstLine="0" w:firstLineChars="0"/>
              <w:jc w:val="center"/>
              <w:textAlignment w:val="center"/>
              <w:rPr>
                <w:rFonts w:hint="eastAsia" w:ascii="黑体" w:hAnsi="黑体" w:eastAsia="黑体" w:cs="黑体"/>
                <w:b w:val="0"/>
                <w:bCs w:val="0"/>
                <w:color w:val="auto"/>
                <w:sz w:val="32"/>
                <w:szCs w:val="32"/>
                <w:vertAlign w:val="baseline"/>
                <w:lang w:val="en-US" w:eastAsia="zh-CN"/>
              </w:rPr>
            </w:pPr>
          </w:p>
        </w:tc>
        <w:tc>
          <w:tcPr>
            <w:tcW w:w="969" w:type="dxa"/>
            <w:vAlign w:val="center"/>
          </w:tcPr>
          <w:p>
            <w:pPr>
              <w:keepNext w:val="0"/>
              <w:keepLines w:val="0"/>
              <w:pageBreakBefore w:val="0"/>
              <w:widowControl/>
              <w:suppressLineNumbers w:val="0"/>
              <w:kinsoku/>
              <w:wordWrap/>
              <w:overflowPunct/>
              <w:topLinePunct w:val="0"/>
              <w:autoSpaceDN/>
              <w:bidi w:val="0"/>
              <w:adjustRightInd/>
              <w:snapToGrid/>
              <w:spacing w:line="520" w:lineRule="exact"/>
              <w:ind w:left="0" w:leftChars="0" w:firstLine="0" w:firstLineChars="0"/>
              <w:jc w:val="center"/>
              <w:textAlignment w:val="center"/>
              <w:rPr>
                <w:rFonts w:hint="eastAsia" w:ascii="黑体" w:hAnsi="黑体" w:eastAsia="黑体" w:cs="黑体"/>
                <w:b w:val="0"/>
                <w:bCs w:val="0"/>
                <w:color w:val="auto"/>
                <w:sz w:val="32"/>
                <w:szCs w:val="32"/>
                <w:vertAlign w:val="baseline"/>
                <w:lang w:val="en-US" w:eastAsia="zh-CN"/>
              </w:rPr>
            </w:pPr>
          </w:p>
        </w:tc>
        <w:tc>
          <w:tcPr>
            <w:tcW w:w="1512" w:type="dxa"/>
            <w:vAlign w:val="center"/>
          </w:tcPr>
          <w:p>
            <w:pPr>
              <w:keepNext w:val="0"/>
              <w:keepLines w:val="0"/>
              <w:pageBreakBefore w:val="0"/>
              <w:widowControl/>
              <w:suppressLineNumbers w:val="0"/>
              <w:kinsoku/>
              <w:wordWrap/>
              <w:overflowPunct/>
              <w:topLinePunct w:val="0"/>
              <w:autoSpaceDN/>
              <w:bidi w:val="0"/>
              <w:adjustRightInd/>
              <w:snapToGrid/>
              <w:spacing w:line="520" w:lineRule="exact"/>
              <w:ind w:left="0" w:leftChars="0" w:firstLine="0" w:firstLineChars="0"/>
              <w:jc w:val="center"/>
              <w:textAlignment w:val="center"/>
              <w:rPr>
                <w:rFonts w:hint="eastAsia" w:ascii="黑体" w:hAnsi="黑体" w:eastAsia="黑体" w:cs="黑体"/>
                <w:b w:val="0"/>
                <w:bCs w:val="0"/>
                <w:color w:val="auto"/>
                <w:sz w:val="32"/>
                <w:szCs w:val="32"/>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left"/>
        <w:textAlignment w:val="auto"/>
        <w:rPr>
          <w:rFonts w:hint="eastAsia" w:ascii="黑体" w:hAnsi="黑体" w:eastAsia="黑体" w:cs="黑体"/>
          <w:color w:val="auto"/>
          <w:sz w:val="32"/>
          <w:szCs w:val="32"/>
          <w:lang w:val="en-US" w:eastAsia="zh-CN"/>
        </w:rPr>
      </w:pPr>
    </w:p>
    <w:p>
      <w:pPr>
        <w:keepNext w:val="0"/>
        <w:keepLines w:val="0"/>
        <w:pageBreakBefore w:val="0"/>
        <w:kinsoku/>
        <w:wordWrap/>
        <w:overflowPunct/>
        <w:topLinePunct w:val="0"/>
        <w:autoSpaceDN/>
        <w:bidi w:val="0"/>
        <w:adjustRightInd/>
        <w:snapToGrid/>
        <w:spacing w:line="520" w:lineRule="exact"/>
        <w:ind w:left="0" w:leftChars="0" w:firstLine="0" w:firstLineChars="0"/>
        <w:jc w:val="lef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声明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南宁市工人文化宫：</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我单位郑重声明，在参加政府采购活动前3年内在“信用中国”网站（www.credichina.gov.cn）、中国政府采购网（www.ccgp.gov.cn）等渠道未被列入失信被执行人、重大税收违法案件当事人名单、政府采购严重违法失信行为记录名单以及在经营活动中没有重大违法记录（重大违法记录是指供应商因违法经营受到刑事处罚或者责令停产停业、吊销许可证或者执照、较大数额罚款等行政处罚）。</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3520" w:firstLineChars="11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法定代表人（负责人）签名：</w:t>
      </w:r>
    </w:p>
    <w:p>
      <w:pPr>
        <w:keepNext w:val="0"/>
        <w:keepLines w:val="0"/>
        <w:pageBreakBefore w:val="0"/>
        <w:widowControl w:val="0"/>
        <w:kinsoku/>
        <w:wordWrap/>
        <w:overflowPunct/>
        <w:topLinePunct w:val="0"/>
        <w:autoSpaceDE/>
        <w:autoSpaceDN/>
        <w:bidi w:val="0"/>
        <w:adjustRightInd/>
        <w:snapToGrid/>
        <w:spacing w:line="520" w:lineRule="exact"/>
        <w:ind w:firstLine="5440" w:firstLineChars="17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投标单位公章：</w:t>
      </w:r>
    </w:p>
    <w:p>
      <w:pPr>
        <w:keepNext w:val="0"/>
        <w:keepLines w:val="0"/>
        <w:pageBreakBefore w:val="0"/>
        <w:widowControl w:val="0"/>
        <w:kinsoku/>
        <w:wordWrap/>
        <w:overflowPunct/>
        <w:topLinePunct w:val="0"/>
        <w:autoSpaceDE/>
        <w:autoSpaceDN/>
        <w:bidi w:val="0"/>
        <w:adjustRightInd/>
        <w:snapToGrid/>
        <w:spacing w:line="520" w:lineRule="exact"/>
        <w:ind w:firstLine="6720" w:firstLineChars="21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日期：</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kinsoku/>
        <w:wordWrap/>
        <w:overflowPunct/>
        <w:topLinePunct w:val="0"/>
        <w:autoSpaceDN/>
        <w:bidi w:val="0"/>
        <w:adjustRightInd/>
        <w:snapToGrid/>
        <w:spacing w:line="520" w:lineRule="exact"/>
        <w:rPr>
          <w:color w:val="auto"/>
        </w:rPr>
      </w:pPr>
    </w:p>
    <w:p>
      <w:pPr>
        <w:keepNext w:val="0"/>
        <w:keepLines w:val="0"/>
        <w:pageBreakBefore w:val="0"/>
        <w:kinsoku/>
        <w:wordWrap/>
        <w:overflowPunct/>
        <w:topLinePunct w:val="0"/>
        <w:autoSpaceDN/>
        <w:bidi w:val="0"/>
        <w:adjustRightInd/>
        <w:snapToGrid/>
        <w:spacing w:line="520" w:lineRule="exact"/>
        <w:ind w:left="0" w:leftChars="0" w:firstLine="0" w:firstLineChars="0"/>
        <w:rPr>
          <w:color w:val="auto"/>
        </w:rPr>
      </w:pPr>
    </w:p>
    <w:p>
      <w:pPr>
        <w:pStyle w:val="2"/>
        <w:keepNext w:val="0"/>
        <w:keepLines w:val="0"/>
        <w:pageBreakBefore w:val="0"/>
        <w:kinsoku/>
        <w:wordWrap/>
        <w:overflowPunct/>
        <w:topLinePunct w:val="0"/>
        <w:autoSpaceDN/>
        <w:bidi w:val="0"/>
        <w:adjustRightInd/>
        <w:snapToGrid/>
        <w:spacing w:line="520" w:lineRule="exact"/>
        <w:rPr>
          <w:color w:val="auto"/>
        </w:rPr>
      </w:pPr>
    </w:p>
    <w:p>
      <w:pPr>
        <w:keepNext w:val="0"/>
        <w:keepLines w:val="0"/>
        <w:pageBreakBefore w:val="0"/>
        <w:kinsoku/>
        <w:wordWrap/>
        <w:overflowPunct/>
        <w:topLinePunct w:val="0"/>
        <w:autoSpaceDN/>
        <w:bidi w:val="0"/>
        <w:adjustRightInd/>
        <w:snapToGrid/>
        <w:spacing w:line="520" w:lineRule="exact"/>
        <w:rPr>
          <w:color w:val="auto"/>
        </w:rPr>
      </w:pPr>
    </w:p>
    <w:p>
      <w:pPr>
        <w:pStyle w:val="2"/>
        <w:keepNext w:val="0"/>
        <w:keepLines w:val="0"/>
        <w:pageBreakBefore w:val="0"/>
        <w:kinsoku/>
        <w:wordWrap/>
        <w:overflowPunct/>
        <w:topLinePunct w:val="0"/>
        <w:autoSpaceDN/>
        <w:bidi w:val="0"/>
        <w:adjustRightInd/>
        <w:snapToGrid/>
        <w:spacing w:line="520" w:lineRule="exact"/>
        <w:rPr>
          <w:color w:val="auto"/>
        </w:rPr>
      </w:pPr>
    </w:p>
    <w:p>
      <w:pPr>
        <w:rPr>
          <w:color w:val="auto"/>
        </w:rPr>
      </w:pPr>
    </w:p>
    <w:p>
      <w:pPr>
        <w:pStyle w:val="2"/>
      </w:pPr>
    </w:p>
    <w:p>
      <w:pPr>
        <w:keepNext w:val="0"/>
        <w:keepLines w:val="0"/>
        <w:pageBreakBefore w:val="0"/>
        <w:kinsoku/>
        <w:wordWrap/>
        <w:overflowPunct/>
        <w:topLinePunct w:val="0"/>
        <w:autoSpaceDN/>
        <w:bidi w:val="0"/>
        <w:adjustRightInd/>
        <w:snapToGrid/>
        <w:spacing w:line="520" w:lineRule="exact"/>
        <w:ind w:left="0" w:leftChars="0" w:firstLine="0" w:firstLineChars="0"/>
        <w:jc w:val="lef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附件4</w:t>
      </w:r>
    </w:p>
    <w:p>
      <w:pPr>
        <w:pStyle w:val="2"/>
        <w:rPr>
          <w:rFonts w:hint="eastAsia"/>
          <w:lang w:val="en-US" w:eastAsia="zh-CN"/>
        </w:rPr>
      </w:pPr>
    </w:p>
    <w:p>
      <w:pPr>
        <w:keepNext w:val="0"/>
        <w:keepLines w:val="0"/>
        <w:pageBreakBefore w:val="0"/>
        <w:kinsoku/>
        <w:wordWrap/>
        <w:overflowPunct/>
        <w:topLinePunct w:val="0"/>
        <w:autoSpaceDN/>
        <w:bidi w:val="0"/>
        <w:adjustRightInd/>
        <w:snapToGrid/>
        <w:spacing w:line="520" w:lineRule="exact"/>
        <w:jc w:val="center"/>
        <w:rPr>
          <w:rFonts w:hint="eastAsia" w:ascii="方正小标宋简体" w:hAnsi="方正小标宋简体" w:eastAsia="方正小标宋简体" w:cs="方正小标宋简体"/>
          <w:b w:val="0"/>
          <w:bCs/>
          <w:color w:val="auto"/>
          <w:kern w:val="0"/>
          <w:sz w:val="44"/>
          <w:szCs w:val="44"/>
          <w:lang w:val="en-US" w:eastAsia="zh-CN"/>
        </w:rPr>
      </w:pPr>
      <w:r>
        <w:rPr>
          <w:rFonts w:hint="eastAsia" w:ascii="方正小标宋简体" w:hAnsi="方正小标宋简体" w:eastAsia="方正小标宋简体" w:cs="方正小标宋简体"/>
          <w:b w:val="0"/>
          <w:bCs/>
          <w:color w:val="auto"/>
          <w:kern w:val="0"/>
          <w:sz w:val="44"/>
          <w:szCs w:val="44"/>
          <w:lang w:val="en-US" w:eastAsia="zh-CN"/>
        </w:rPr>
        <w:t>项目案例表</w:t>
      </w:r>
    </w:p>
    <w:p>
      <w:pPr>
        <w:keepNext w:val="0"/>
        <w:keepLines w:val="0"/>
        <w:pageBreakBefore w:val="0"/>
        <w:kinsoku/>
        <w:wordWrap/>
        <w:overflowPunct/>
        <w:topLinePunct w:val="0"/>
        <w:autoSpaceDN/>
        <w:bidi w:val="0"/>
        <w:adjustRightInd/>
        <w:snapToGrid/>
        <w:spacing w:line="520" w:lineRule="exact"/>
        <w:jc w:val="center"/>
        <w:rPr>
          <w:rFonts w:hint="eastAsia" w:ascii="方正小标宋简体" w:hAnsi="方正小标宋简体" w:eastAsia="方正小标宋简体" w:cs="方正小标宋简体"/>
          <w:b w:val="0"/>
          <w:bCs/>
          <w:color w:val="auto"/>
          <w:kern w:val="0"/>
          <w:sz w:val="32"/>
          <w:szCs w:val="32"/>
          <w:lang w:val="en-US" w:eastAsia="zh-CN"/>
        </w:rPr>
      </w:pPr>
    </w:p>
    <w:tbl>
      <w:tblPr>
        <w:tblStyle w:val="5"/>
        <w:tblW w:w="10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52"/>
        <w:gridCol w:w="3352"/>
        <w:gridCol w:w="3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3352" w:type="dxa"/>
          </w:tcPr>
          <w:p>
            <w:pPr>
              <w:keepNext w:val="0"/>
              <w:keepLines w:val="0"/>
              <w:pageBreakBefore w:val="0"/>
              <w:widowControl/>
              <w:kinsoku/>
              <w:wordWrap/>
              <w:overflowPunct/>
              <w:topLinePunct w:val="0"/>
              <w:autoSpaceDE/>
              <w:autoSpaceDN/>
              <w:bidi w:val="0"/>
              <w:adjustRightInd/>
              <w:snapToGrid/>
              <w:spacing w:line="520" w:lineRule="exact"/>
              <w:ind w:firstLine="0"/>
              <w:jc w:val="center"/>
              <w:textAlignment w:val="auto"/>
              <w:rPr>
                <w:rFonts w:hint="eastAsia" w:ascii="黑体" w:hAnsi="黑体" w:eastAsia="黑体" w:cs="黑体"/>
                <w:b w:val="0"/>
                <w:bCs/>
                <w:color w:val="auto"/>
                <w:kern w:val="0"/>
                <w:sz w:val="32"/>
                <w:szCs w:val="32"/>
                <w:vertAlign w:val="baseline"/>
                <w:lang w:val="en-US" w:eastAsia="zh-CN"/>
              </w:rPr>
            </w:pPr>
            <w:r>
              <w:rPr>
                <w:rFonts w:hint="eastAsia" w:ascii="黑体" w:hAnsi="黑体" w:eastAsia="黑体" w:cs="黑体"/>
                <w:b w:val="0"/>
                <w:bCs/>
                <w:color w:val="auto"/>
                <w:kern w:val="0"/>
                <w:sz w:val="32"/>
                <w:szCs w:val="32"/>
                <w:vertAlign w:val="baseline"/>
                <w:lang w:val="en-US" w:eastAsia="zh-CN"/>
              </w:rPr>
              <w:t>名称</w:t>
            </w:r>
          </w:p>
        </w:tc>
        <w:tc>
          <w:tcPr>
            <w:tcW w:w="3352" w:type="dxa"/>
          </w:tcPr>
          <w:p>
            <w:pPr>
              <w:keepNext w:val="0"/>
              <w:keepLines w:val="0"/>
              <w:pageBreakBefore w:val="0"/>
              <w:widowControl/>
              <w:kinsoku/>
              <w:wordWrap/>
              <w:overflowPunct/>
              <w:topLinePunct w:val="0"/>
              <w:autoSpaceDE/>
              <w:autoSpaceDN/>
              <w:bidi w:val="0"/>
              <w:adjustRightInd/>
              <w:snapToGrid/>
              <w:spacing w:line="520" w:lineRule="exact"/>
              <w:ind w:firstLine="0"/>
              <w:jc w:val="center"/>
              <w:textAlignment w:val="auto"/>
              <w:rPr>
                <w:rFonts w:hint="eastAsia" w:ascii="黑体" w:hAnsi="黑体" w:eastAsia="黑体" w:cs="黑体"/>
                <w:b w:val="0"/>
                <w:bCs/>
                <w:color w:val="auto"/>
                <w:kern w:val="0"/>
                <w:sz w:val="32"/>
                <w:szCs w:val="32"/>
                <w:vertAlign w:val="baseline"/>
                <w:lang w:val="en-US" w:eastAsia="zh-CN"/>
              </w:rPr>
            </w:pPr>
            <w:r>
              <w:rPr>
                <w:rFonts w:hint="eastAsia" w:ascii="黑体" w:hAnsi="黑体" w:eastAsia="黑体" w:cs="黑体"/>
                <w:b w:val="0"/>
                <w:bCs/>
                <w:color w:val="auto"/>
                <w:kern w:val="0"/>
                <w:sz w:val="32"/>
                <w:szCs w:val="32"/>
                <w:vertAlign w:val="baseline"/>
                <w:lang w:val="en-US" w:eastAsia="zh-CN"/>
              </w:rPr>
              <w:t>类型</w:t>
            </w:r>
          </w:p>
        </w:tc>
        <w:tc>
          <w:tcPr>
            <w:tcW w:w="3354" w:type="dxa"/>
          </w:tcPr>
          <w:p>
            <w:pPr>
              <w:keepNext w:val="0"/>
              <w:keepLines w:val="0"/>
              <w:pageBreakBefore w:val="0"/>
              <w:widowControl/>
              <w:kinsoku/>
              <w:wordWrap/>
              <w:overflowPunct/>
              <w:topLinePunct w:val="0"/>
              <w:autoSpaceDE/>
              <w:autoSpaceDN/>
              <w:bidi w:val="0"/>
              <w:adjustRightInd/>
              <w:snapToGrid/>
              <w:spacing w:line="520" w:lineRule="exact"/>
              <w:ind w:firstLine="0"/>
              <w:jc w:val="center"/>
              <w:textAlignment w:val="auto"/>
              <w:rPr>
                <w:rFonts w:hint="eastAsia" w:ascii="黑体" w:hAnsi="黑体" w:eastAsia="黑体" w:cs="黑体"/>
                <w:b w:val="0"/>
                <w:bCs/>
                <w:color w:val="auto"/>
                <w:kern w:val="0"/>
                <w:sz w:val="32"/>
                <w:szCs w:val="32"/>
                <w:vertAlign w:val="baseline"/>
                <w:lang w:val="en-US" w:eastAsia="zh-CN"/>
              </w:rPr>
            </w:pPr>
            <w:r>
              <w:rPr>
                <w:rFonts w:hint="eastAsia" w:ascii="黑体" w:hAnsi="黑体" w:eastAsia="黑体" w:cs="黑体"/>
                <w:b w:val="0"/>
                <w:bCs/>
                <w:color w:val="auto"/>
                <w:kern w:val="0"/>
                <w:sz w:val="32"/>
                <w:szCs w:val="32"/>
                <w:vertAlign w:val="baseline"/>
                <w:lang w:val="en-US" w:eastAsia="zh-CN"/>
              </w:rP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2" w:type="dxa"/>
          </w:tcPr>
          <w:p>
            <w:pPr>
              <w:keepNext w:val="0"/>
              <w:keepLines w:val="0"/>
              <w:pageBreakBefore w:val="0"/>
              <w:widowControl/>
              <w:kinsoku/>
              <w:wordWrap/>
              <w:overflowPunct/>
              <w:topLinePunct w:val="0"/>
              <w:autoSpaceDE/>
              <w:autoSpaceDN/>
              <w:bidi w:val="0"/>
              <w:adjustRightInd/>
              <w:snapToGrid/>
              <w:spacing w:line="520" w:lineRule="exact"/>
              <w:ind w:firstLine="0"/>
              <w:jc w:val="center"/>
              <w:textAlignment w:val="auto"/>
              <w:rPr>
                <w:rFonts w:hint="default" w:ascii="方正小标宋简体" w:hAnsi="方正小标宋简体" w:eastAsia="方正小标宋简体" w:cs="方正小标宋简体"/>
                <w:b w:val="0"/>
                <w:bCs/>
                <w:color w:val="auto"/>
                <w:kern w:val="0"/>
                <w:sz w:val="32"/>
                <w:szCs w:val="32"/>
                <w:vertAlign w:val="baseline"/>
                <w:lang w:val="en-US" w:eastAsia="zh-CN"/>
              </w:rPr>
            </w:pPr>
          </w:p>
        </w:tc>
        <w:tc>
          <w:tcPr>
            <w:tcW w:w="3352" w:type="dxa"/>
          </w:tcPr>
          <w:p>
            <w:pPr>
              <w:keepNext w:val="0"/>
              <w:keepLines w:val="0"/>
              <w:pageBreakBefore w:val="0"/>
              <w:widowControl/>
              <w:kinsoku/>
              <w:wordWrap/>
              <w:overflowPunct/>
              <w:topLinePunct w:val="0"/>
              <w:autoSpaceDE/>
              <w:autoSpaceDN/>
              <w:bidi w:val="0"/>
              <w:adjustRightInd/>
              <w:snapToGrid/>
              <w:spacing w:line="520" w:lineRule="exact"/>
              <w:ind w:firstLine="0"/>
              <w:jc w:val="center"/>
              <w:textAlignment w:val="auto"/>
              <w:rPr>
                <w:rFonts w:hint="default" w:ascii="方正小标宋简体" w:hAnsi="方正小标宋简体" w:eastAsia="方正小标宋简体" w:cs="方正小标宋简体"/>
                <w:b w:val="0"/>
                <w:bCs/>
                <w:color w:val="auto"/>
                <w:kern w:val="0"/>
                <w:sz w:val="32"/>
                <w:szCs w:val="32"/>
                <w:vertAlign w:val="baseline"/>
                <w:lang w:val="en-US" w:eastAsia="zh-CN"/>
              </w:rPr>
            </w:pPr>
          </w:p>
        </w:tc>
        <w:tc>
          <w:tcPr>
            <w:tcW w:w="3354" w:type="dxa"/>
          </w:tcPr>
          <w:p>
            <w:pPr>
              <w:keepNext w:val="0"/>
              <w:keepLines w:val="0"/>
              <w:pageBreakBefore w:val="0"/>
              <w:widowControl/>
              <w:kinsoku/>
              <w:wordWrap/>
              <w:overflowPunct/>
              <w:topLinePunct w:val="0"/>
              <w:autoSpaceDE/>
              <w:autoSpaceDN/>
              <w:bidi w:val="0"/>
              <w:adjustRightInd/>
              <w:snapToGrid/>
              <w:spacing w:line="520" w:lineRule="exact"/>
              <w:ind w:firstLine="0"/>
              <w:jc w:val="center"/>
              <w:textAlignment w:val="auto"/>
              <w:rPr>
                <w:rFonts w:hint="default" w:ascii="方正小标宋简体" w:hAnsi="方正小标宋简体" w:eastAsia="方正小标宋简体" w:cs="方正小标宋简体"/>
                <w:b w:val="0"/>
                <w:bCs/>
                <w:color w:val="auto"/>
                <w:ker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2" w:type="dxa"/>
          </w:tcPr>
          <w:p>
            <w:pPr>
              <w:keepNext w:val="0"/>
              <w:keepLines w:val="0"/>
              <w:pageBreakBefore w:val="0"/>
              <w:widowControl/>
              <w:kinsoku/>
              <w:wordWrap/>
              <w:overflowPunct/>
              <w:topLinePunct w:val="0"/>
              <w:autoSpaceDE/>
              <w:autoSpaceDN/>
              <w:bidi w:val="0"/>
              <w:adjustRightInd/>
              <w:snapToGrid/>
              <w:spacing w:line="520" w:lineRule="exact"/>
              <w:ind w:firstLine="0"/>
              <w:jc w:val="center"/>
              <w:textAlignment w:val="auto"/>
              <w:rPr>
                <w:rFonts w:hint="default" w:ascii="方正小标宋简体" w:hAnsi="方正小标宋简体" w:eastAsia="方正小标宋简体" w:cs="方正小标宋简体"/>
                <w:b w:val="0"/>
                <w:bCs/>
                <w:color w:val="auto"/>
                <w:kern w:val="0"/>
                <w:sz w:val="32"/>
                <w:szCs w:val="32"/>
                <w:vertAlign w:val="baseline"/>
                <w:lang w:val="en-US" w:eastAsia="zh-CN"/>
              </w:rPr>
            </w:pPr>
          </w:p>
        </w:tc>
        <w:tc>
          <w:tcPr>
            <w:tcW w:w="3352" w:type="dxa"/>
          </w:tcPr>
          <w:p>
            <w:pPr>
              <w:keepNext w:val="0"/>
              <w:keepLines w:val="0"/>
              <w:pageBreakBefore w:val="0"/>
              <w:widowControl/>
              <w:kinsoku/>
              <w:wordWrap/>
              <w:overflowPunct/>
              <w:topLinePunct w:val="0"/>
              <w:autoSpaceDE/>
              <w:autoSpaceDN/>
              <w:bidi w:val="0"/>
              <w:adjustRightInd/>
              <w:snapToGrid/>
              <w:spacing w:line="520" w:lineRule="exact"/>
              <w:ind w:firstLine="0"/>
              <w:jc w:val="center"/>
              <w:textAlignment w:val="auto"/>
              <w:rPr>
                <w:rFonts w:hint="default" w:ascii="方正小标宋简体" w:hAnsi="方正小标宋简体" w:eastAsia="方正小标宋简体" w:cs="方正小标宋简体"/>
                <w:b w:val="0"/>
                <w:bCs/>
                <w:color w:val="auto"/>
                <w:kern w:val="0"/>
                <w:sz w:val="32"/>
                <w:szCs w:val="32"/>
                <w:vertAlign w:val="baseline"/>
                <w:lang w:val="en-US" w:eastAsia="zh-CN"/>
              </w:rPr>
            </w:pPr>
          </w:p>
        </w:tc>
        <w:tc>
          <w:tcPr>
            <w:tcW w:w="3354" w:type="dxa"/>
          </w:tcPr>
          <w:p>
            <w:pPr>
              <w:keepNext w:val="0"/>
              <w:keepLines w:val="0"/>
              <w:pageBreakBefore w:val="0"/>
              <w:widowControl/>
              <w:kinsoku/>
              <w:wordWrap/>
              <w:overflowPunct/>
              <w:topLinePunct w:val="0"/>
              <w:autoSpaceDE/>
              <w:autoSpaceDN/>
              <w:bidi w:val="0"/>
              <w:adjustRightInd/>
              <w:snapToGrid/>
              <w:spacing w:line="520" w:lineRule="exact"/>
              <w:ind w:firstLine="0"/>
              <w:jc w:val="center"/>
              <w:textAlignment w:val="auto"/>
              <w:rPr>
                <w:rFonts w:hint="default" w:ascii="方正小标宋简体" w:hAnsi="方正小标宋简体" w:eastAsia="方正小标宋简体" w:cs="方正小标宋简体"/>
                <w:b w:val="0"/>
                <w:bCs/>
                <w:color w:val="auto"/>
                <w:ker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2" w:type="dxa"/>
          </w:tcPr>
          <w:p>
            <w:pPr>
              <w:keepNext w:val="0"/>
              <w:keepLines w:val="0"/>
              <w:pageBreakBefore w:val="0"/>
              <w:widowControl/>
              <w:kinsoku/>
              <w:wordWrap/>
              <w:overflowPunct/>
              <w:topLinePunct w:val="0"/>
              <w:autoSpaceDE/>
              <w:autoSpaceDN/>
              <w:bidi w:val="0"/>
              <w:adjustRightInd/>
              <w:snapToGrid/>
              <w:spacing w:line="520" w:lineRule="exact"/>
              <w:ind w:firstLine="0"/>
              <w:jc w:val="center"/>
              <w:textAlignment w:val="auto"/>
              <w:rPr>
                <w:rFonts w:hint="default" w:ascii="方正小标宋简体" w:hAnsi="方正小标宋简体" w:eastAsia="方正小标宋简体" w:cs="方正小标宋简体"/>
                <w:b w:val="0"/>
                <w:bCs/>
                <w:color w:val="auto"/>
                <w:kern w:val="0"/>
                <w:sz w:val="32"/>
                <w:szCs w:val="32"/>
                <w:vertAlign w:val="baseline"/>
                <w:lang w:val="en-US" w:eastAsia="zh-CN"/>
              </w:rPr>
            </w:pPr>
          </w:p>
        </w:tc>
        <w:tc>
          <w:tcPr>
            <w:tcW w:w="3352" w:type="dxa"/>
          </w:tcPr>
          <w:p>
            <w:pPr>
              <w:keepNext w:val="0"/>
              <w:keepLines w:val="0"/>
              <w:pageBreakBefore w:val="0"/>
              <w:widowControl/>
              <w:kinsoku/>
              <w:wordWrap/>
              <w:overflowPunct/>
              <w:topLinePunct w:val="0"/>
              <w:autoSpaceDE/>
              <w:autoSpaceDN/>
              <w:bidi w:val="0"/>
              <w:adjustRightInd/>
              <w:snapToGrid/>
              <w:spacing w:line="520" w:lineRule="exact"/>
              <w:ind w:firstLine="0"/>
              <w:jc w:val="center"/>
              <w:textAlignment w:val="auto"/>
              <w:rPr>
                <w:rFonts w:hint="default" w:ascii="方正小标宋简体" w:hAnsi="方正小标宋简体" w:eastAsia="方正小标宋简体" w:cs="方正小标宋简体"/>
                <w:b w:val="0"/>
                <w:bCs/>
                <w:color w:val="auto"/>
                <w:kern w:val="0"/>
                <w:sz w:val="32"/>
                <w:szCs w:val="32"/>
                <w:vertAlign w:val="baseline"/>
                <w:lang w:val="en-US" w:eastAsia="zh-CN"/>
              </w:rPr>
            </w:pPr>
          </w:p>
        </w:tc>
        <w:tc>
          <w:tcPr>
            <w:tcW w:w="3354" w:type="dxa"/>
          </w:tcPr>
          <w:p>
            <w:pPr>
              <w:keepNext w:val="0"/>
              <w:keepLines w:val="0"/>
              <w:pageBreakBefore w:val="0"/>
              <w:widowControl/>
              <w:kinsoku/>
              <w:wordWrap/>
              <w:overflowPunct/>
              <w:topLinePunct w:val="0"/>
              <w:autoSpaceDE/>
              <w:autoSpaceDN/>
              <w:bidi w:val="0"/>
              <w:adjustRightInd/>
              <w:snapToGrid/>
              <w:spacing w:line="520" w:lineRule="exact"/>
              <w:ind w:firstLine="0"/>
              <w:jc w:val="center"/>
              <w:textAlignment w:val="auto"/>
              <w:rPr>
                <w:rFonts w:hint="default" w:ascii="方正小标宋简体" w:hAnsi="方正小标宋简体" w:eastAsia="方正小标宋简体" w:cs="方正小标宋简体"/>
                <w:b w:val="0"/>
                <w:bCs/>
                <w:color w:val="auto"/>
                <w:kern w:val="0"/>
                <w:sz w:val="32"/>
                <w:szCs w:val="32"/>
                <w:vertAlign w:val="baseline"/>
                <w:lang w:val="en-US" w:eastAsia="zh-CN"/>
              </w:rPr>
            </w:pPr>
          </w:p>
        </w:tc>
      </w:tr>
    </w:tbl>
    <w:p>
      <w:pPr>
        <w:keepNext w:val="0"/>
        <w:keepLines w:val="0"/>
        <w:pageBreakBefore w:val="0"/>
        <w:widowControl/>
        <w:kinsoku/>
        <w:wordWrap/>
        <w:overflowPunct/>
        <w:topLinePunct w:val="0"/>
        <w:autoSpaceDE/>
        <w:autoSpaceDN/>
        <w:bidi w:val="0"/>
        <w:adjustRightInd/>
        <w:snapToGrid/>
        <w:spacing w:line="520" w:lineRule="exact"/>
        <w:ind w:firstLine="0"/>
        <w:jc w:val="center"/>
        <w:textAlignment w:val="auto"/>
        <w:rPr>
          <w:rFonts w:hint="default" w:ascii="方正小标宋简体" w:hAnsi="方正小标宋简体" w:eastAsia="方正小标宋简体" w:cs="方正小标宋简体"/>
          <w:b w:val="0"/>
          <w:bCs/>
          <w:color w:val="auto"/>
          <w:kern w:val="0"/>
          <w:sz w:val="32"/>
          <w:szCs w:val="32"/>
          <w:lang w:val="en-US" w:eastAsia="zh-CN"/>
        </w:rPr>
      </w:pPr>
    </w:p>
    <w:p>
      <w:pPr>
        <w:keepNext w:val="0"/>
        <w:keepLines w:val="0"/>
        <w:pageBreakBefore w:val="0"/>
        <w:kinsoku/>
        <w:wordWrap/>
        <w:overflowPunct/>
        <w:topLinePunct w:val="0"/>
        <w:autoSpaceDN/>
        <w:bidi w:val="0"/>
        <w:adjustRightInd/>
        <w:snapToGrid/>
        <w:spacing w:line="520" w:lineRule="exact"/>
        <w:ind w:left="1904" w:leftChars="300" w:hanging="944" w:hangingChars="295"/>
        <w:rPr>
          <w:rFonts w:hint="eastAsia"/>
          <w:color w:val="auto"/>
          <w:lang w:val="en-US" w:eastAsia="zh-CN"/>
        </w:rPr>
      </w:pPr>
      <w:r>
        <w:rPr>
          <w:rFonts w:hint="eastAsia"/>
          <w:color w:val="auto"/>
          <w:lang w:val="en-US" w:eastAsia="zh-CN"/>
        </w:rPr>
        <w:t>要求：1.提供案例为：1个微电影片段、1个诵读视频，时长节选为1分钟-1分30秒</w:t>
      </w:r>
    </w:p>
    <w:p>
      <w:pPr>
        <w:pStyle w:val="2"/>
        <w:keepNext w:val="0"/>
        <w:keepLines w:val="0"/>
        <w:pageBreakBefore w:val="0"/>
        <w:kinsoku/>
        <w:wordWrap/>
        <w:overflowPunct/>
        <w:topLinePunct w:val="0"/>
        <w:autoSpaceDN/>
        <w:bidi w:val="0"/>
        <w:adjustRightInd/>
        <w:snapToGrid/>
        <w:spacing w:line="520" w:lineRule="exact"/>
        <w:ind w:left="1904" w:leftChars="300" w:hanging="944" w:hangingChars="295"/>
        <w:rPr>
          <w:rFonts w:hint="default"/>
          <w:color w:val="auto"/>
          <w:lang w:val="en-US" w:eastAsia="zh-CN"/>
        </w:rPr>
      </w:pPr>
      <w:r>
        <w:rPr>
          <w:rFonts w:hint="eastAsia"/>
          <w:color w:val="auto"/>
          <w:lang w:val="en-US" w:eastAsia="zh-CN"/>
        </w:rPr>
        <w:t xml:space="preserve">      2.案例视频请于2024年7月24日下午17:00前打包发送至邮箱nnsgrwhg@126.com，文件及邮件标题注明：单位名称+项目案例视频。</w:t>
      </w:r>
    </w:p>
    <w:p/>
    <w:p>
      <w:bookmarkStart w:id="0" w:name="_GoBack"/>
      <w:bookmarkEnd w:id="0"/>
    </w:p>
    <w:sectPr>
      <w:footerReference r:id="rId6" w:type="default"/>
      <w:pgSz w:w="11906" w:h="16838"/>
      <w:pgMar w:top="1417" w:right="1417" w:bottom="1417" w:left="1474"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68A725"/>
    <w:multiLevelType w:val="singleLevel"/>
    <w:tmpl w:val="EA68A725"/>
    <w:lvl w:ilvl="0" w:tentative="0">
      <w:start w:val="1"/>
      <w:numFmt w:val="chineseCounting"/>
      <w:suff w:val="nothing"/>
      <w:lvlText w:val="%1、"/>
      <w:lvlJc w:val="left"/>
      <w:rPr>
        <w:rFonts w:hint="eastAsia" w:ascii="黑体" w:hAnsi="黑体" w:eastAsia="黑体" w:cs="黑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0B1E87"/>
    <w:rsid w:val="03CC1924"/>
    <w:rsid w:val="07BC7CB6"/>
    <w:rsid w:val="08651E2D"/>
    <w:rsid w:val="0E1B33E6"/>
    <w:rsid w:val="0ED41A0D"/>
    <w:rsid w:val="123509F0"/>
    <w:rsid w:val="13264EDD"/>
    <w:rsid w:val="138912C5"/>
    <w:rsid w:val="14862924"/>
    <w:rsid w:val="15617517"/>
    <w:rsid w:val="16C96C2C"/>
    <w:rsid w:val="188414C1"/>
    <w:rsid w:val="1B3C796A"/>
    <w:rsid w:val="1DA54F91"/>
    <w:rsid w:val="1DB85564"/>
    <w:rsid w:val="1FF010C7"/>
    <w:rsid w:val="21732A5C"/>
    <w:rsid w:val="21BA7040"/>
    <w:rsid w:val="220875F4"/>
    <w:rsid w:val="229B4667"/>
    <w:rsid w:val="23AD29DB"/>
    <w:rsid w:val="25147103"/>
    <w:rsid w:val="25281B1B"/>
    <w:rsid w:val="25ED07C1"/>
    <w:rsid w:val="26102936"/>
    <w:rsid w:val="26695E57"/>
    <w:rsid w:val="279015E0"/>
    <w:rsid w:val="27EC57DC"/>
    <w:rsid w:val="281408C0"/>
    <w:rsid w:val="29D251C4"/>
    <w:rsid w:val="2A170C2B"/>
    <w:rsid w:val="2A7C0626"/>
    <w:rsid w:val="2B1E47DF"/>
    <w:rsid w:val="2EE0378E"/>
    <w:rsid w:val="30AF6248"/>
    <w:rsid w:val="31DC6AF3"/>
    <w:rsid w:val="32222A3D"/>
    <w:rsid w:val="323F1E3F"/>
    <w:rsid w:val="32583185"/>
    <w:rsid w:val="33842693"/>
    <w:rsid w:val="33E74D5A"/>
    <w:rsid w:val="35283646"/>
    <w:rsid w:val="35E84455"/>
    <w:rsid w:val="36276361"/>
    <w:rsid w:val="362D031E"/>
    <w:rsid w:val="3674652E"/>
    <w:rsid w:val="36AF05C1"/>
    <w:rsid w:val="379657F4"/>
    <w:rsid w:val="37BB1621"/>
    <w:rsid w:val="399361E4"/>
    <w:rsid w:val="3A481261"/>
    <w:rsid w:val="3C5E427C"/>
    <w:rsid w:val="3CF01A7D"/>
    <w:rsid w:val="3D4D6BF6"/>
    <w:rsid w:val="3F9D76DB"/>
    <w:rsid w:val="414B1798"/>
    <w:rsid w:val="42233389"/>
    <w:rsid w:val="425F537A"/>
    <w:rsid w:val="440E0582"/>
    <w:rsid w:val="45D02ECE"/>
    <w:rsid w:val="45FC39E6"/>
    <w:rsid w:val="481F60C0"/>
    <w:rsid w:val="48501AE6"/>
    <w:rsid w:val="4929448B"/>
    <w:rsid w:val="4AC2332D"/>
    <w:rsid w:val="4BD06425"/>
    <w:rsid w:val="4E7B7C2A"/>
    <w:rsid w:val="4EE61CB2"/>
    <w:rsid w:val="51E129B5"/>
    <w:rsid w:val="53027A5C"/>
    <w:rsid w:val="539F7D30"/>
    <w:rsid w:val="562762C3"/>
    <w:rsid w:val="58945E48"/>
    <w:rsid w:val="5B2C782B"/>
    <w:rsid w:val="5E766612"/>
    <w:rsid w:val="601F4044"/>
    <w:rsid w:val="607B1274"/>
    <w:rsid w:val="621B4DA2"/>
    <w:rsid w:val="63806D73"/>
    <w:rsid w:val="63AF11A4"/>
    <w:rsid w:val="654F1604"/>
    <w:rsid w:val="66A734C0"/>
    <w:rsid w:val="6BDC1222"/>
    <w:rsid w:val="6CAD048A"/>
    <w:rsid w:val="6D9868DB"/>
    <w:rsid w:val="6E2433F9"/>
    <w:rsid w:val="6F0B1E87"/>
    <w:rsid w:val="6F764183"/>
    <w:rsid w:val="6FB911A7"/>
    <w:rsid w:val="6FEF560D"/>
    <w:rsid w:val="7133171E"/>
    <w:rsid w:val="72E03618"/>
    <w:rsid w:val="730272E2"/>
    <w:rsid w:val="730F79A2"/>
    <w:rsid w:val="735E4FAD"/>
    <w:rsid w:val="73842046"/>
    <w:rsid w:val="744712E9"/>
    <w:rsid w:val="75732D67"/>
    <w:rsid w:val="75E72B76"/>
    <w:rsid w:val="77710992"/>
    <w:rsid w:val="784B1630"/>
    <w:rsid w:val="798B56BB"/>
    <w:rsid w:val="798E693F"/>
    <w:rsid w:val="79CC0EAF"/>
    <w:rsid w:val="79E76C4E"/>
    <w:rsid w:val="7FBE19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80" w:lineRule="exact"/>
      <w:ind w:firstLine="658"/>
      <w:jc w:val="both"/>
    </w:pPr>
    <w:rPr>
      <w:rFonts w:ascii="仿宋" w:hAnsi="仿宋" w:eastAsia="仿宋" w:cs="Times New Roman"/>
      <w:kern w:val="2"/>
      <w:sz w:val="32"/>
      <w:szCs w:val="36"/>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next w:val="1"/>
    <w:qFormat/>
    <w:uiPriority w:val="0"/>
    <w:rPr>
      <w:rFonts w:ascii="宋体" w:hAnsi="Courier New"/>
      <w:szCs w:val="20"/>
    </w:rPr>
  </w:style>
  <w:style w:type="paragraph" w:styleId="3">
    <w:name w:val="footer"/>
    <w:basedOn w:val="1"/>
    <w:unhideWhenUsed/>
    <w:qFormat/>
    <w:uiPriority w:val="99"/>
    <w:pPr>
      <w:tabs>
        <w:tab w:val="center" w:pos="4153"/>
        <w:tab w:val="right" w:pos="8306"/>
      </w:tabs>
      <w:snapToGrid w:val="0"/>
      <w:spacing w:line="240" w:lineRule="atLeast"/>
      <w:jc w:val="left"/>
    </w:pPr>
    <w:rPr>
      <w:sz w:val="18"/>
      <w:szCs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2024-07-18T09:02:00Z</dcterms:created>
  <dc:creator>韦靖程</dc:creator>
  <cp:lastModifiedBy>韦靖程</cp:lastModifiedBy>
  <dcterms:modified xsi:type="dcterms:W3CDTF">2024-07-18T09:08:32Z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009408D614DD49EB9B09831FF11EC7E2</vt:lpwstr>
  </property>
</Properties>
</file>